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B1" w:rsidRDefault="006524B1" w:rsidP="006524B1">
      <w:pPr>
        <w:jc w:val="center"/>
        <w:rPr>
          <w:b/>
        </w:rPr>
      </w:pPr>
      <w:r w:rsidRPr="006524B1">
        <w:rPr>
          <w:b/>
        </w:rPr>
        <w:t>KLAUZULA INFORMACYJNA</w:t>
      </w:r>
    </w:p>
    <w:p w:rsidR="006524B1" w:rsidRPr="006524B1" w:rsidRDefault="006524B1" w:rsidP="006524B1">
      <w:pPr>
        <w:jc w:val="both"/>
        <w:rPr>
          <w:b/>
        </w:rPr>
      </w:pPr>
      <w:r>
        <w:rPr>
          <w:b/>
        </w:rPr>
        <w:t>dla osoby, której dane są przetwarzane jako niezbędne do wypełnienia obowiązku prawnego ciążącego na administratorze w związku z postępowaniem w sprawie realizacji wniosku o wypłatę dodatku węglowego</w:t>
      </w:r>
      <w:bookmarkStart w:id="0" w:name="_GoBack"/>
      <w:bookmarkEnd w:id="0"/>
    </w:p>
    <w:p w:rsidR="006524B1" w:rsidRDefault="006524B1" w:rsidP="006524B1">
      <w:pPr>
        <w:jc w:val="both"/>
      </w:pPr>
      <w: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(Dz. Urz. UE L 119, s. 1; dalej RODO):</w:t>
      </w:r>
    </w:p>
    <w:p w:rsidR="006524B1" w:rsidRDefault="006524B1" w:rsidP="006524B1">
      <w:pPr>
        <w:jc w:val="both"/>
      </w:pPr>
      <w:r>
        <w:t>1. Administratorem Pani/Pana danych osobowych jest Ośrodek Pomocy Społecznej w Pakości, ul. Inowrocławska 14, 88-170 Pakość, tel. 052 35 18 137, e-mail: ops@opspakosc.pl. 2. W sprawach z zakresu ochrony danych osobowych może Pani/Pan kontaktować się z wyznaczonym przez Administratora Inspektorem Ochrony Danych, drogą elektroniczną pod adresem e-mail: inspektor@cbi24.pl lub pisemnie, kierując korespondencję tradycyjną na adres Administratora podany w pkt 1. 3. Pani/Pana dane osobowe będą przetwarzane na podstawie art. 6 ust 1 lit. c (RODO) - realizacji obowiązku prawnego ciążącego na Administratorze, w związku z art. 2 ust. 14 ustawy o dodatku osłonowym w związku z art. 411 ust. 10n pkt 2 ustawy Prawo Ochrony Środowiska w związku z art. 29 ustawy o świadczeniach rodzinnych oraz innymi przepisami prawa, którym Administrator podlega - w celu realizacji wniosku o wypłatę dodatku osłonowego. 4. Pani/Pana dane mogą zostać przekazane następującym kategoriom odbiorców: 1) podmiotom przetwarzającym - osobom fizycznym lub prawnym, organom publicznym, jednostkom lub innym podmiotom, które przetwarzają dane osobowe w imieniu Administratora - w szczególności dostawcom usług teleinformatycznych, podmiotom zapewniającym ochronę danych osobowych i bezpieczeństwo IT; 2) podmiotom lub organom, którym Administrator jest ustawowo obowiązany przekazywać dane lub uprawnionym do ich otrzymania na podstawie przepisów prawa; 3) operatorom pocztowym; 4) pracownikom Administratora. 5. Pani/Pana dane osobowe będą przechowywane przez okres niezbędny do realizacji celu przetwarzania, z uwzględnieniem okresów przechowywania określonych w Jednolitym Rzeczowym Wykazie Akt Administratora, ustawie z dnia 14 lipca 1983 r. o narodowym zasobie archiwalnym i archiwach bądź innych przepisach prawa, które regulują okresy przechowywania danych. 6. Posiada Pani/Pan prawo żądania od Administratora dostępu do dotyczących Pani/Pana danych osobowych, ich sprostowania, usunięcia lub ograniczenia przetwarzania lub prawo do wniesienia sprzeciwu wobec przetwarzania, a także prawo do przenoszenia danych - w zakresie i na zasadach określonych przepisami prawa ochrony danych osobowych. 7. Ma Pani/Pan prawo wniesienia skargi do organu nadzorczego - Prezesa Urzędu Ochrony Danych Osobowych (ul. Stawki 2, 00-193 Warszawa), jeżeli sądzi Pani/Pan, że przetwarzanie Pani/Pana danych osobowych narusza przepisy RODO.</w:t>
      </w:r>
    </w:p>
    <w:p w:rsidR="00B64B5B" w:rsidRDefault="006524B1" w:rsidP="006524B1">
      <w:pPr>
        <w:jc w:val="both"/>
      </w:pPr>
      <w:r>
        <w:t>8. Podanie przez Panią/Pana danych osobowych jest wymogiem ustawowym - osoba, której dane dotyczą, jest zobowiązana do ich podania. Konsekwencją niepodania danych będzie brak możliwości realizacji celu przetwarzania wskazanego w pkt 3.</w:t>
      </w:r>
    </w:p>
    <w:p w:rsidR="006524B1" w:rsidRDefault="006524B1" w:rsidP="006524B1">
      <w:pPr>
        <w:jc w:val="both"/>
      </w:pPr>
    </w:p>
    <w:p w:rsidR="006524B1" w:rsidRDefault="006524B1" w:rsidP="006524B1">
      <w:pPr>
        <w:jc w:val="both"/>
      </w:pPr>
      <w:r>
        <w:t xml:space="preserve">Potwierdzam zapoznanie się z klauzulą informacyjną. </w:t>
      </w:r>
    </w:p>
    <w:p w:rsidR="006524B1" w:rsidRDefault="006524B1" w:rsidP="006524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………………………………………………………………………..</w:t>
      </w:r>
    </w:p>
    <w:p w:rsidR="006524B1" w:rsidRDefault="006524B1" w:rsidP="006524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(data i podpis)</w:t>
      </w:r>
    </w:p>
    <w:sectPr w:rsidR="0065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B1"/>
    <w:rsid w:val="006524B1"/>
    <w:rsid w:val="00B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0D63E-2763-4A64-A3E9-4F7F43A7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Kopczyńska</dc:creator>
  <cp:keywords/>
  <dc:description/>
  <cp:lastModifiedBy>Kinga Kopczyńska</cp:lastModifiedBy>
  <cp:revision>2</cp:revision>
  <cp:lastPrinted>2022-08-17T10:47:00Z</cp:lastPrinted>
  <dcterms:created xsi:type="dcterms:W3CDTF">2022-08-17T10:43:00Z</dcterms:created>
  <dcterms:modified xsi:type="dcterms:W3CDTF">2022-08-17T10:47:00Z</dcterms:modified>
</cp:coreProperties>
</file>