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2D31" w14:textId="77777777" w:rsidR="007E7A69" w:rsidRPr="007E7A69" w:rsidRDefault="007E7A69" w:rsidP="007E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068EB" w14:textId="77777777" w:rsidR="007E7A69" w:rsidRPr="007E7A69" w:rsidRDefault="007E7A69" w:rsidP="00C97F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Nabór na stanowisko asystenta rodziny </w:t>
      </w:r>
      <w:r w:rsidR="005637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MGOPS.110.07</w:t>
      </w:r>
      <w:r w:rsidRPr="007E7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  <w:r w:rsidR="00517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1</w:t>
      </w:r>
      <w:r w:rsidR="00C97F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  <w:r w:rsidR="00517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2023</w:t>
      </w:r>
    </w:p>
    <w:p w14:paraId="09860173" w14:textId="77777777" w:rsidR="007E7A69" w:rsidRPr="007E7A69" w:rsidRDefault="007E7A69" w:rsidP="007E7A6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"javascript:window.print()" </w:instrTex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74F258D7" w14:textId="77777777" w:rsidR="007E7A69" w:rsidRPr="007E7A69" w:rsidRDefault="007E7A69" w:rsidP="007E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0471590" w14:textId="14240FD9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="0056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Karlino, dnia </w:t>
      </w:r>
      <w:r w:rsid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077CEC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5172B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212E6B2" w14:textId="77777777" w:rsidR="007E7A69" w:rsidRPr="007E7A69" w:rsidRDefault="007E3FD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6373E">
        <w:rPr>
          <w:rFonts w:ascii="Times New Roman" w:eastAsia="Times New Roman" w:hAnsi="Times New Roman" w:cs="Times New Roman"/>
          <w:sz w:val="24"/>
          <w:szCs w:val="24"/>
          <w:lang w:eastAsia="pl-PL"/>
        </w:rPr>
        <w:t>GOPS.110.07</w:t>
      </w:r>
      <w:r w:rsidR="007E7A69"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72B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97F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72B2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</w:p>
    <w:p w14:paraId="7A28E2AC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D8CE08A" w14:textId="77777777" w:rsidR="007E7A69" w:rsidRPr="007E7A69" w:rsidRDefault="007E7A69" w:rsidP="007E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 NA WOLNE STANOWISKO</w:t>
      </w:r>
    </w:p>
    <w:p w14:paraId="708ED1F1" w14:textId="77777777" w:rsidR="007E7A69" w:rsidRPr="007E7A69" w:rsidRDefault="007E7A69" w:rsidP="008B1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Miejsko-</w:t>
      </w: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Karlinie</w:t>
      </w: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nabór na stanowisko asystent rodziny</w:t>
      </w:r>
    </w:p>
    <w:p w14:paraId="3218F327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Stanowisko: asystent rodziny</w:t>
      </w:r>
    </w:p>
    <w:p w14:paraId="0234E887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ymiar etatu: 1/1</w:t>
      </w: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</w:t>
      </w:r>
    </w:p>
    <w:p w14:paraId="42C92FDA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Asystentem rodziny może być osoba, która </w:t>
      </w:r>
    </w:p>
    <w:p w14:paraId="3B3D8980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a)  posiada:</w:t>
      </w:r>
    </w:p>
    <w:p w14:paraId="42D0D309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wykształcenie wyższe na kierunku pedagogika, psychologia, socjologia, nauki o rodzinie lub praca socjalna i udokumentuje co najmniej roczny staż pracy z dziećmi lub rodziną lub</w:t>
      </w:r>
    </w:p>
    <w:p w14:paraId="603CCA72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wykształcenie wyższe na dowolnym kierunku 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</w:t>
      </w:r>
      <w:r w:rsidR="008B1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eczy zastępczej </w:t>
      </w:r>
      <w:r w:rsidR="008B11CA"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B11CA"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tj.Dz.U</w:t>
      </w:r>
      <w:proofErr w:type="spellEnd"/>
      <w:r w:rsidR="008B11CA"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2022 r. poz. 447,1700,2140</w:t>
      </w:r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i udokumentuje co najmniej roczny staż pracy z dziećmi lub rodziną lub</w:t>
      </w:r>
    </w:p>
    <w:p w14:paraId="172F70E0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wykształcenie średnie i szkolenie z zakresu pracy z dziećmi lub rodziną, a także udokumentuje co najmniej 3-letni staż pracy z dziećmi lub rodziną;</w:t>
      </w:r>
    </w:p>
    <w:p w14:paraId="120A05B6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programowy szkolenia, o którym mowa wyżej został określony w rozporządzeniu Ministra Pracy i Polityki Społecznej z dnia 9 grudnia 2011 r. w sprawie szkoleń n</w:t>
      </w:r>
      <w:r w:rsidR="007E3FD9">
        <w:rPr>
          <w:rFonts w:ascii="Times New Roman" w:eastAsia="Times New Roman" w:hAnsi="Times New Roman" w:cs="Times New Roman"/>
          <w:sz w:val="24"/>
          <w:szCs w:val="24"/>
          <w:lang w:eastAsia="pl-PL"/>
        </w:rPr>
        <w:t>a asystenta rodziny (Dz. U. 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2011 r. Nr 272 poz. 1608)</w:t>
      </w:r>
    </w:p>
    <w:p w14:paraId="2589E3C5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14:paraId="35F3CF70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c)  wypełnia obowiązek alimentacyjny - w przypadku gdy taki obowiązek w stosunku do niej wynika z tytułu egzekucyjnego;</w:t>
      </w:r>
    </w:p>
    <w:p w14:paraId="6569D17A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d)  nie była skazana prawomocnym wyrokiem za umyślne przestępstwo lub umyślne przestępstwo skarbowe;</w:t>
      </w:r>
    </w:p>
    <w:p w14:paraId="279634B3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e)  posiada obywatelstwo polskie;</w:t>
      </w:r>
    </w:p>
    <w:p w14:paraId="487088C6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f)  posiada pełną zdolność do czynności prawnych oraz korzysta z pełni praw publicznych;</w:t>
      </w:r>
    </w:p>
    <w:p w14:paraId="203BF44A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 wymogi pożądane:</w:t>
      </w:r>
    </w:p>
    <w:p w14:paraId="371784FD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a) znajomość regulacji prawnych z zakresu: wspierania rodziny i systemu pieczy zastępczej, pomocy społecznej, przeciwdziałania przemocy w rodzinie , wychowania w trzeźwości i przeciwdziałania alkoholizmowi, przeciwdziałania narkomanii, przepisów o ochronie danych osobow</w:t>
      </w:r>
      <w:r w:rsidR="007E3FD9">
        <w:rPr>
          <w:rFonts w:ascii="Times New Roman" w:eastAsia="Times New Roman" w:hAnsi="Times New Roman" w:cs="Times New Roman"/>
          <w:sz w:val="24"/>
          <w:szCs w:val="24"/>
          <w:lang w:eastAsia="pl-PL"/>
        </w:rPr>
        <w:t>ych, ustawy 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  o pomocy społecznej</w:t>
      </w:r>
    </w:p>
    <w:p w14:paraId="1C55AA0A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b) wysoka kultura osobista</w:t>
      </w:r>
    </w:p>
    <w:p w14:paraId="1D690A17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c) znajomość obsługi komputera i programów biurowych</w:t>
      </w:r>
    </w:p>
    <w:p w14:paraId="61B4E0A1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d) umiejętność prowadzenia pracy z klientem, w szczególności z klientem  trudnym, odporność na stres</w:t>
      </w:r>
    </w:p>
    <w:p w14:paraId="731A7D3E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e) wiedza i doświadczenie w zakresie prawidłowego funkcjonowania rodziny,</w:t>
      </w:r>
    </w:p>
    <w:p w14:paraId="5A439DEC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f) znajomość lokalnego środowiska oraz umiejętność nawiązywania współp</w:t>
      </w:r>
      <w:r w:rsidR="007E3FD9">
        <w:rPr>
          <w:rFonts w:ascii="Times New Roman" w:eastAsia="Times New Roman" w:hAnsi="Times New Roman" w:cs="Times New Roman"/>
          <w:sz w:val="24"/>
          <w:szCs w:val="24"/>
          <w:lang w:eastAsia="pl-PL"/>
        </w:rPr>
        <w:t>racy z innymi 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i instytucjami,</w:t>
      </w:r>
    </w:p>
    <w:p w14:paraId="6F0E3DE0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g) samodzielność w działaniu oraz wykazywanie własnej inicjatywy , kreatywność</w:t>
      </w:r>
    </w:p>
    <w:p w14:paraId="10689DBC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h) umiejętność zachowania bezstronności w kontakcie z rodziną,</w:t>
      </w:r>
    </w:p>
    <w:p w14:paraId="1877E361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i) nieposzlakowana opinia,</w:t>
      </w:r>
    </w:p>
    <w:p w14:paraId="4A5ACEEA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j) umiejętność pracy w grupie,</w:t>
      </w:r>
    </w:p>
    <w:p w14:paraId="18C0B636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k) Prawo jazdy kategorii B i możliwość użytkowania samochodu osobowego do celów służbowych.</w:t>
      </w:r>
    </w:p>
    <w:p w14:paraId="341AE8DF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Zakres zadań wykonywanych na stanowisku:</w:t>
      </w:r>
    </w:p>
    <w:p w14:paraId="07646FC8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a) opracowanie i realizacja planu pracy z rodziną we współpracy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członkami rodziny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konsultacji z pracownikiem socjalnym;</w:t>
      </w:r>
    </w:p>
    <w:p w14:paraId="33210B0C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b) udzielanie pomocy rodzinom w poprawie ich sytuacji życiowej, w tym w zdo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bywaniu   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prawidłowego prowadzenia gospodarstwa domowego;</w:t>
      </w:r>
    </w:p>
    <w:p w14:paraId="15B19877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c) udzielanie pomocy rodzinom w rozwiązywaniu problemów socjalnych;</w:t>
      </w:r>
    </w:p>
    <w:p w14:paraId="5932BD2F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d) udzielanie pomocy rodzinom w rozwiązywaniu problemów psychologicznych;</w:t>
      </w:r>
    </w:p>
    <w:p w14:paraId="0A909782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e) udzielanie pomocy rodzinom w rozwiązywaniu problemów wychowawczych z dziećmi;</w:t>
      </w:r>
    </w:p>
    <w:p w14:paraId="68110B20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f) wspieranie aktywności społecznej rodzin;</w:t>
      </w:r>
    </w:p>
    <w:p w14:paraId="70E4AD9A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g) motywowanie członków rodzin do podnoszenia kwalifikacji zawodowych;</w:t>
      </w:r>
    </w:p>
    <w:p w14:paraId="0FE4EB21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h) udzielanie pomocy w poszukiwaniu, podejmowaniu i utrzymywaniu pracy zarobkowej;</w:t>
      </w:r>
    </w:p>
    <w:p w14:paraId="5C1CFFF8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i) motywowanie do udziału w zajęciach grupowych dla rodziców, mających na celu kształtowanie prawidłowych wzorców rodzicielskich i umiejętności psychospołecznych;</w:t>
      </w:r>
    </w:p>
    <w:p w14:paraId="5F94A2A9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j) udzielanie wsparcia dzieciom, w szczególności poprzez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zajęciach  </w:t>
      </w:r>
      <w:proofErr w:type="spellStart"/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3117DE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k) podejmowanie działań interwencyjnych i zaradczych w sytuacji zagrożenia bezpieczeństwa dzieci i rodzin;</w:t>
      </w:r>
    </w:p>
    <w:p w14:paraId="4A6D7DC2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l) prowadzenie indywidualnych konsultacji wychowawczych dla rodziców i dzieci;</w:t>
      </w:r>
    </w:p>
    <w:p w14:paraId="657E5AB5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m) prowadzenie dokumentacji dotyczącej pracy z rodziną;</w:t>
      </w:r>
    </w:p>
    <w:p w14:paraId="3B6ACCC9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n) dokonywanie okresowej oceny sytuacji rodziny, nie rzadziej niż co pół roku;</w:t>
      </w:r>
    </w:p>
    <w:p w14:paraId="0B3F1E9A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o) monitorowanie funkcjonowania rodziny po zakończeniu pracy z rodziną;</w:t>
      </w:r>
    </w:p>
    <w:p w14:paraId="0F85BCC9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p) sporządzanie, na wniosek sądu, opinii o rodzinie i jej członkach oraz sporządzanie sprawozdań;</w:t>
      </w:r>
    </w:p>
    <w:p w14:paraId="18A81F66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q) współpraca z jednostkami administracji rządowej i samorządowej, właściwymi organizacjami pozarządowymi oraz innymi podmiotami i osobami specjalizującymi się </w:t>
      </w:r>
      <w:r w:rsidR="00C97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działaniach na rzecz dziecka i rodziny;</w:t>
      </w:r>
    </w:p>
    <w:p w14:paraId="04C93E43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r) współpraca z zespołem interdyscyplinarnym lub grupą roboczą lub innymi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podmiotami, 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pomoc przy wykonywaniu zadań uzna za niezbędną.</w:t>
      </w:r>
    </w:p>
    <w:p w14:paraId="37663847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Dokumenty, jakie musi złożyć kandydat:</w:t>
      </w:r>
    </w:p>
    <w:p w14:paraId="6789CE83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a)  podpisany kwestionariusz osobowy dla osoby ubiegającej się o zatrudnienie oraz zgoda na przetwarzanie danych osobowych (plik do pobrania),</w:t>
      </w:r>
    </w:p>
    <w:p w14:paraId="2CC465D0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b) CV; List motywacyjny</w:t>
      </w:r>
    </w:p>
    <w:p w14:paraId="05829776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Kserokopie dokumentów potwierdzających wykształcenie oraz przebieg pracy zawodowej;</w:t>
      </w:r>
    </w:p>
    <w:p w14:paraId="7DF9347F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d) Oświadczenie o niekaralności;</w:t>
      </w:r>
    </w:p>
    <w:p w14:paraId="5C5FF9E6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e) Oświadczenie o stanie zdrowia pozwalające na wykonywanie pracy na stanowisku asystenta rodziny;</w:t>
      </w:r>
    </w:p>
    <w:p w14:paraId="6902DFDE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f) Oświadczenie o pełnej zdolności do czynności prawnych oraz o posiadaniu pełni praw publicznych;</w:t>
      </w:r>
    </w:p>
    <w:p w14:paraId="2E533665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g) Oświadczenie o niekaralności za przestępstwo popełnione umyślnie lub umyślne przestępstwo skarbowe;</w:t>
      </w:r>
    </w:p>
    <w:p w14:paraId="495A8600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h) Oświadczenie, że kandydat nie jest i nie był pozbawiony władzy rodzicielskiej oraz władza rodzicielska nie jest mu zawieszona ani ograniczona;</w:t>
      </w:r>
    </w:p>
    <w:p w14:paraId="30D38884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i) Oświadczenie, że kandydat wypełnia obowiązek alimentacyjny – w przypadku gdy taki obowiązek został na niego nałożony na podstawie tytułu wykonawczego pochodzącego lub zatwierdzonego przez sąd;</w:t>
      </w:r>
    </w:p>
    <w:p w14:paraId="3E28F39D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Termin, sposób i miejsce składania dokumentów aplikacyjnych:</w:t>
      </w:r>
    </w:p>
    <w:p w14:paraId="4416A8B3" w14:textId="17F2EAF7" w:rsidR="007E7A69" w:rsidRPr="008472B5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dokumentów: </w:t>
      </w:r>
      <w:r w:rsidR="0056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6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.07.2023 r. </w:t>
      </w:r>
      <w:r w:rsidR="0056373E"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29.09.2023r. do godziny 12</w:t>
      </w:r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14:paraId="3452ACA0" w14:textId="77777777" w:rsidR="007E7A69" w:rsidRPr="008472B5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Wymagane dokumenty należy składać w zamkniętych kopertach z opisem: „Nabór na stanowisko asystenta rodziny” w Miejsko-Gminnego Ośrodka Pomocy Społecznej w Karlinie ul. Traugutta6, w godzinach pracy Ośrodka, tj. od  </w:t>
      </w:r>
      <w:proofErr w:type="spellStart"/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proofErr w:type="spellEnd"/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: 7.00-15.00, lub przesłać pocztą z dopiskiem „Nabór na stanowisko asystenta</w:t>
      </w:r>
      <w:r w:rsidR="0056373E"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rodziny”  w terminie do dnia 29.09.2023r. do godziny 12</w:t>
      </w:r>
      <w:r w:rsidRPr="008472B5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14:paraId="62B5488B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 datę złożenia oferty uważa się datę jej wpływu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GOPS.</w:t>
      </w:r>
    </w:p>
    <w:p w14:paraId="5FACF534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d) Oferty, które wpłyną do Ośrodka po upływie określonego terminu nie będą rozpatrywane (nie ma znaczenia data nadania przesyłki).</w:t>
      </w:r>
    </w:p>
    <w:p w14:paraId="0947BDA3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Osoby spełniające wymagania formalne określone w ogłoszeniu, zostaną powiadomione o terminie i miejscu rozmowy kwalifikacyjnej.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nie odsyła dokumentów kandydatów, można je odebrać osobiście w siedzibie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GOPS przez okres trzech miesięcy od daty ogłoszenia wyników naboru. Po tym terminie dokumenty zostaną komisyjnie zniszczone.</w:t>
      </w:r>
    </w:p>
    <w:p w14:paraId="2042BF5A" w14:textId="77777777" w:rsidR="007E7A69" w:rsidRP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f) Informacja o wynikach naboru zostanie upowszechniona w Biuletynie Informacji Publicznej (www.bip.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mgops.karlino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w siedzibie</w:t>
      </w:r>
      <w:r w:rsidR="00C97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Karlinie.</w:t>
      </w:r>
    </w:p>
    <w:p w14:paraId="3BB3AED2" w14:textId="77777777" w:rsidR="007E7A69" w:rsidRDefault="007E7A69" w:rsidP="0084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4680EF" w14:textId="77777777" w:rsidR="00C97FDD" w:rsidRDefault="00C97FDD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AC8FF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4DC0F1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AEFC362" w14:textId="77777777" w:rsidR="007E7A69" w:rsidRPr="007E7A69" w:rsidRDefault="007E7A69" w:rsidP="007E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="005172B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Kwestionariusz osobowy i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2B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</w:p>
    <w:p w14:paraId="58FE284E" w14:textId="77777777" w:rsidR="007E7A69" w:rsidRPr="007E7A69" w:rsidRDefault="007E7A69" w:rsidP="007E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95D19F8" w14:textId="77777777" w:rsidR="007E7A69" w:rsidRPr="007E7A69" w:rsidRDefault="007E7A69" w:rsidP="007E7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sectPr w:rsidR="007E7A69" w:rsidRPr="007E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E4"/>
    <w:multiLevelType w:val="hybridMultilevel"/>
    <w:tmpl w:val="5BEA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E08"/>
    <w:multiLevelType w:val="multilevel"/>
    <w:tmpl w:val="848A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B2D62"/>
    <w:multiLevelType w:val="multilevel"/>
    <w:tmpl w:val="92E8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88511">
    <w:abstractNumId w:val="1"/>
  </w:num>
  <w:num w:numId="2" w16cid:durableId="1849100580">
    <w:abstractNumId w:val="2"/>
  </w:num>
  <w:num w:numId="3" w16cid:durableId="100336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69"/>
    <w:rsid w:val="00077CEC"/>
    <w:rsid w:val="005172B2"/>
    <w:rsid w:val="0056373E"/>
    <w:rsid w:val="007E3FD9"/>
    <w:rsid w:val="007E7A69"/>
    <w:rsid w:val="008472B5"/>
    <w:rsid w:val="008B11CA"/>
    <w:rsid w:val="00A9729D"/>
    <w:rsid w:val="00C2096F"/>
    <w:rsid w:val="00C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0FD6"/>
  <w15:docId w15:val="{F56C1605-3426-4FA0-9452-64757C4A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5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3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0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6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1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5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1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3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3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5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705">
              <w:marLeft w:val="0"/>
              <w:marRight w:val="0"/>
              <w:marTop w:val="0"/>
              <w:marBottom w:val="0"/>
              <w:divBdr>
                <w:top w:val="single" w:sz="12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 Karlino</cp:lastModifiedBy>
  <cp:revision>2</cp:revision>
  <cp:lastPrinted>2023-07-05T08:58:00Z</cp:lastPrinted>
  <dcterms:created xsi:type="dcterms:W3CDTF">2023-07-11T08:02:00Z</dcterms:created>
  <dcterms:modified xsi:type="dcterms:W3CDTF">2023-07-11T08:02:00Z</dcterms:modified>
</cp:coreProperties>
</file>