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75633" w14:textId="56BC0BED" w:rsidR="00855F12" w:rsidRDefault="00855F12" w:rsidP="00855F12">
      <w:pPr>
        <w:spacing w:after="117"/>
        <w:ind w:right="60"/>
        <w:jc w:val="center"/>
        <w:rPr>
          <w:b/>
        </w:rPr>
      </w:pPr>
      <w:r>
        <w:rPr>
          <w:b/>
        </w:rPr>
        <w:t xml:space="preserve">Klauzula Informacyjna dla pracowników/współpracowników </w:t>
      </w:r>
      <w:r>
        <w:rPr>
          <w:b/>
        </w:rPr>
        <w:t>kontrahenta</w:t>
      </w:r>
      <w:r>
        <w:rPr>
          <w:b/>
        </w:rPr>
        <w:t xml:space="preserve"> WSM im. J. Strusia w Poznaniu</w:t>
      </w:r>
      <w:r>
        <w:rPr>
          <w:b/>
        </w:rPr>
        <w:t xml:space="preserve"> wyznaczonych do kontaktu w sprawie realizacji zawartych umów</w:t>
      </w:r>
    </w:p>
    <w:p w14:paraId="63B2A36A" w14:textId="4B7F7E6E" w:rsidR="00855F12" w:rsidRDefault="00855F12" w:rsidP="00855F12">
      <w:pPr>
        <w:spacing w:after="117"/>
        <w:ind w:left="20" w:right="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Zgodnie z art. 1</w:t>
      </w: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4</w:t>
      </w: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- dalej RODO informujemy, że:</w:t>
      </w:r>
    </w:p>
    <w:p w14:paraId="5733FEE2" w14:textId="77777777" w:rsidR="00855F12" w:rsidRDefault="00855F12" w:rsidP="00855F12">
      <w:pPr>
        <w:widowControl w:val="0"/>
        <w:numPr>
          <w:ilvl w:val="0"/>
          <w:numId w:val="1"/>
        </w:numPr>
        <w:tabs>
          <w:tab w:val="right" w:pos="8994"/>
        </w:tabs>
        <w:spacing w:line="389" w:lineRule="exact"/>
        <w:ind w:left="640" w:right="60" w:hanging="3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Administratorem Państwa danych osobowych jest </w:t>
      </w:r>
      <w:r>
        <w:rPr>
          <w:rFonts w:asciiTheme="majorHAnsi" w:hAnsiTheme="majorHAnsi" w:cstheme="majorHAnsi"/>
          <w:color w:val="0D0D0D" w:themeColor="text1" w:themeTint="F2"/>
          <w:sz w:val="22"/>
          <w:szCs w:val="22"/>
        </w:rPr>
        <w:t>Wielospecjalistyczny Szpital Miejski im. Józefa Strusia z Zakładem Opiekuńczo – Leczniczym SPZOZ z siedzibą w Poznaniu, ul. Szwajcarska 3 (61-285), tel.: +48 61 873 90 00.</w:t>
      </w:r>
    </w:p>
    <w:p w14:paraId="00C61B18" w14:textId="77777777" w:rsidR="00855F12" w:rsidRDefault="00855F12" w:rsidP="00855F12">
      <w:pPr>
        <w:widowControl w:val="0"/>
        <w:numPr>
          <w:ilvl w:val="0"/>
          <w:numId w:val="1"/>
        </w:numPr>
        <w:tabs>
          <w:tab w:val="right" w:pos="7808"/>
          <w:tab w:val="right" w:pos="8994"/>
        </w:tabs>
        <w:spacing w:line="389" w:lineRule="exact"/>
        <w:ind w:left="640" w:right="60" w:hanging="3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Szpital powołał Inspektora Ochrony Danych (IOD), z którym można się skontaktować pod adresem: </w:t>
      </w:r>
      <w:hyperlink r:id="rId5" w:history="1">
        <w:r>
          <w:rPr>
            <w:rStyle w:val="Hipercze"/>
            <w:rFonts w:asciiTheme="majorHAnsi" w:hAnsiTheme="majorHAnsi" w:cstheme="majorHAnsi"/>
            <w:sz w:val="22"/>
            <w:szCs w:val="22"/>
            <w:lang w:eastAsia="pl-PL" w:bidi="pl-PL"/>
          </w:rPr>
          <w:t>iod@szpital-strusia.poznan.pl</w:t>
        </w:r>
      </w:hyperlink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 we wszystkich sprawach dotyczących ochrony danych osobowych.</w:t>
      </w:r>
    </w:p>
    <w:p w14:paraId="4DE3A634" w14:textId="6CD6C8F1" w:rsidR="00855F12" w:rsidRPr="00855F12" w:rsidRDefault="00855F12" w:rsidP="00855F12">
      <w:pPr>
        <w:widowControl w:val="0"/>
        <w:numPr>
          <w:ilvl w:val="0"/>
          <w:numId w:val="1"/>
        </w:numPr>
        <w:spacing w:line="389" w:lineRule="exact"/>
        <w:ind w:left="640" w:right="60" w:hanging="3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Administrator przetwarza </w:t>
      </w: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Pani/Pana </w:t>
      </w: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dane osobowe</w:t>
      </w:r>
      <w:r w:rsidR="006C26C0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, w zakresie danych kontaktowych i identyfikacyjnych (imię i nazwisko, stanowisko, adres e-mail, numer telefonu)</w:t>
      </w: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 n</w:t>
      </w:r>
      <w:r w:rsidRPr="00855F12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a podstawie art. 6 ust. 1 lit. f RODO – w celach wynikających z prawnie uzasadnionych interesów realizowanych przez Administratora, w tym w szczególności w celu </w:t>
      </w: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prawidłowej realizacji zawartych przez Administratora umów, a także w celu </w:t>
      </w:r>
      <w:r w:rsidRPr="00855F12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dochodzenia, ustalania i obrony roszczeń, w celach archiwizacyjnych i statystycznych – do momentu </w:t>
      </w: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wykonania zawartych umów, </w:t>
      </w:r>
      <w:r w:rsidRPr="00855F12"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zgłoszenia sprzeciwu wobec przetwarzania lub do czasu przedawnienia roszczeń</w:t>
      </w: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.</w:t>
      </w:r>
    </w:p>
    <w:p w14:paraId="3111F7EB" w14:textId="77777777" w:rsidR="00855F12" w:rsidRDefault="00855F12" w:rsidP="00855F12">
      <w:pPr>
        <w:widowControl w:val="0"/>
        <w:numPr>
          <w:ilvl w:val="0"/>
          <w:numId w:val="1"/>
        </w:numPr>
        <w:spacing w:line="389" w:lineRule="exact"/>
        <w:ind w:left="640" w:right="60" w:hanging="3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Odbiorcami Państwa danych osobowych mogą być inne podmioty współdziałające z Administratorem przy realizacji celów przetwarzania określonych w ust. 3, w tym w szczególności:</w:t>
      </w:r>
    </w:p>
    <w:p w14:paraId="1960CE50" w14:textId="77777777" w:rsidR="00855F12" w:rsidRDefault="00855F12" w:rsidP="00855F12">
      <w:pPr>
        <w:pStyle w:val="Akapitzlist"/>
        <w:widowControl w:val="0"/>
        <w:numPr>
          <w:ilvl w:val="0"/>
          <w:numId w:val="5"/>
        </w:numPr>
        <w:spacing w:line="389" w:lineRule="exact"/>
        <w:ind w:right="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Zewnętrzne podmioty świadczące usługi prawne;</w:t>
      </w:r>
    </w:p>
    <w:p w14:paraId="31D781AB" w14:textId="77777777" w:rsidR="00855F12" w:rsidRDefault="00855F12" w:rsidP="00855F12">
      <w:pPr>
        <w:pStyle w:val="Akapitzlist"/>
        <w:widowControl w:val="0"/>
        <w:numPr>
          <w:ilvl w:val="0"/>
          <w:numId w:val="5"/>
        </w:numPr>
        <w:spacing w:line="389" w:lineRule="exact"/>
        <w:ind w:right="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Podmioty upoważnione do przetwarzania danych na podstawie obowiązujących przepisów prawa (w szczególności sądy i organy państwowe);</w:t>
      </w:r>
    </w:p>
    <w:p w14:paraId="33965636" w14:textId="77777777" w:rsidR="00855F12" w:rsidRDefault="00855F12" w:rsidP="00855F12">
      <w:pPr>
        <w:pStyle w:val="Akapitzlist"/>
        <w:widowControl w:val="0"/>
        <w:numPr>
          <w:ilvl w:val="0"/>
          <w:numId w:val="5"/>
        </w:numPr>
        <w:spacing w:line="389" w:lineRule="exact"/>
        <w:ind w:right="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Podmioty świadczące na rzecz Szpitala usługi, w tym:</w:t>
      </w:r>
    </w:p>
    <w:p w14:paraId="29762E56" w14:textId="77777777" w:rsidR="00855F12" w:rsidRDefault="00855F12" w:rsidP="00855F12">
      <w:pPr>
        <w:pStyle w:val="Akapitzlist"/>
        <w:widowControl w:val="0"/>
        <w:numPr>
          <w:ilvl w:val="0"/>
          <w:numId w:val="6"/>
        </w:numPr>
        <w:spacing w:line="389" w:lineRule="exact"/>
        <w:ind w:right="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Informatyczne</w:t>
      </w:r>
    </w:p>
    <w:p w14:paraId="35DC4F1E" w14:textId="77777777" w:rsidR="00855F12" w:rsidRDefault="00855F12" w:rsidP="00855F12">
      <w:pPr>
        <w:pStyle w:val="Akapitzlist"/>
        <w:widowControl w:val="0"/>
        <w:numPr>
          <w:ilvl w:val="0"/>
          <w:numId w:val="6"/>
        </w:numPr>
        <w:spacing w:line="389" w:lineRule="exact"/>
        <w:ind w:right="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Księgowo- finansowe</w:t>
      </w:r>
    </w:p>
    <w:p w14:paraId="5FD3FC60" w14:textId="77777777" w:rsidR="00855F12" w:rsidRDefault="00855F12" w:rsidP="00855F12">
      <w:pPr>
        <w:pStyle w:val="Akapitzlist"/>
        <w:widowControl w:val="0"/>
        <w:numPr>
          <w:ilvl w:val="0"/>
          <w:numId w:val="6"/>
        </w:numPr>
        <w:spacing w:line="389" w:lineRule="exact"/>
        <w:ind w:right="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Audytorskie i kontrolne</w:t>
      </w:r>
    </w:p>
    <w:p w14:paraId="449C81AF" w14:textId="77777777" w:rsidR="00855F12" w:rsidRDefault="00855F12" w:rsidP="00855F12">
      <w:pPr>
        <w:pStyle w:val="Akapitzlist"/>
        <w:widowControl w:val="0"/>
        <w:numPr>
          <w:ilvl w:val="0"/>
          <w:numId w:val="6"/>
        </w:numPr>
        <w:spacing w:line="389" w:lineRule="exact"/>
        <w:ind w:right="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Niszczenia dokumentów</w:t>
      </w:r>
    </w:p>
    <w:p w14:paraId="4327E4B9" w14:textId="77777777" w:rsidR="00855F12" w:rsidRDefault="00855F12" w:rsidP="00855F12">
      <w:pPr>
        <w:pStyle w:val="Akapitzlist"/>
        <w:widowControl w:val="0"/>
        <w:numPr>
          <w:ilvl w:val="0"/>
          <w:numId w:val="6"/>
        </w:numPr>
        <w:spacing w:line="389" w:lineRule="exact"/>
        <w:ind w:right="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Pocztowe oraz kurierskie</w:t>
      </w:r>
    </w:p>
    <w:p w14:paraId="6C7E785A" w14:textId="77777777" w:rsidR="00855F12" w:rsidRDefault="00855F12" w:rsidP="00855F12">
      <w:pPr>
        <w:widowControl w:val="0"/>
        <w:spacing w:line="389" w:lineRule="exact"/>
        <w:ind w:left="709" w:right="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Podmioty, którym mogą zostać przekazane dane osobowe zobowiązują się do zachowania poufności oraz wdrożenia odpowiednich środków technicznych i organizacyjnych, gwarantujących ochronę udostępnionych lub powierzonych danych osobowych. </w:t>
      </w:r>
    </w:p>
    <w:p w14:paraId="4ADC0B28" w14:textId="77777777" w:rsidR="00855F12" w:rsidRDefault="00855F12" w:rsidP="00855F12">
      <w:pPr>
        <w:widowControl w:val="0"/>
        <w:numPr>
          <w:ilvl w:val="0"/>
          <w:numId w:val="1"/>
        </w:numPr>
        <w:spacing w:line="389" w:lineRule="exact"/>
        <w:ind w:left="640" w:right="60" w:hanging="3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 xml:space="preserve">Przysługuje Państwu, w zakresie wynikającym z przepisów RODO, prawo dostępu do treści swoich danych oraz prawo do ich sprostowania, usunięcia, ograniczenia przetwarzania, prawo do przenoszenia danych oraz prawo wniesienia sprzeciwu wobec przetwarzania. Z ww. praw </w:t>
      </w: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lastRenderedPageBreak/>
        <w:t>można skorzystać składając odpowiedni wniosek na adres korespondencyjny podany w ust. 1, mailowo na adres IOD podany w ust. 2 lub osobiście w siedzibie Szpitala.</w:t>
      </w:r>
    </w:p>
    <w:p w14:paraId="76A4DE1C" w14:textId="77777777" w:rsidR="00855F12" w:rsidRDefault="00855F12" w:rsidP="00855F12">
      <w:pPr>
        <w:widowControl w:val="0"/>
        <w:numPr>
          <w:ilvl w:val="0"/>
          <w:numId w:val="1"/>
        </w:numPr>
        <w:spacing w:line="389" w:lineRule="exact"/>
        <w:ind w:left="640" w:right="60" w:hanging="3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Przysługuje Państwu prawo do wniesienia skargi do Prezesa Urzędu Ochrony Danych Osobowych w razie przetwarzania danych osobowych z naruszeniem przepisów RODO, Ustawy z dnia 10 maja 2018 r. o ochronie danych osobowych (Dz.U. z 2018 r. poz. 1000 ze zm.) oraz wszelkich innych regulacji krajowych służących stosowaniu RODO.</w:t>
      </w:r>
    </w:p>
    <w:p w14:paraId="2DE9DD8C" w14:textId="77777777" w:rsidR="00855F12" w:rsidRDefault="00855F12" w:rsidP="00855F12">
      <w:pPr>
        <w:widowControl w:val="0"/>
        <w:numPr>
          <w:ilvl w:val="0"/>
          <w:numId w:val="1"/>
        </w:numPr>
        <w:spacing w:line="389" w:lineRule="exact"/>
        <w:ind w:left="640" w:right="60" w:hanging="3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Państwa dane osobowe nie będą przetwarzane przez Administratora na zasadach zautomatyzowanego podejmowania decyzji, w tym profilowania.</w:t>
      </w:r>
    </w:p>
    <w:p w14:paraId="7FE5039F" w14:textId="77777777" w:rsidR="00855F12" w:rsidRDefault="00855F12" w:rsidP="00855F12">
      <w:pPr>
        <w:widowControl w:val="0"/>
        <w:numPr>
          <w:ilvl w:val="0"/>
          <w:numId w:val="1"/>
        </w:numPr>
        <w:spacing w:line="389" w:lineRule="exact"/>
        <w:ind w:left="640" w:right="60" w:hanging="3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Dane osobowe nie będą przekazywane do państw trzecich (poza Unię Europejską lub Europejski Obszar Gospodarczy) lub do organizacji międzynarodowych, jednak w razie wystąpienia konieczności takiego przekazania zostanie ono dokonane zgodnie z przepisami rozdziału V RODO.</w:t>
      </w:r>
    </w:p>
    <w:p w14:paraId="0FC8DAB5" w14:textId="28C997FF" w:rsidR="00855F12" w:rsidRDefault="006C26C0" w:rsidP="00855F12">
      <w:pPr>
        <w:widowControl w:val="0"/>
        <w:numPr>
          <w:ilvl w:val="0"/>
          <w:numId w:val="1"/>
        </w:numPr>
        <w:spacing w:line="389" w:lineRule="exact"/>
        <w:ind w:left="640" w:right="60" w:hanging="360"/>
        <w:jc w:val="both"/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</w:pPr>
      <w:r>
        <w:rPr>
          <w:rFonts w:asciiTheme="majorHAnsi" w:hAnsiTheme="majorHAnsi" w:cstheme="majorHAnsi"/>
          <w:color w:val="0D0D0D" w:themeColor="text1" w:themeTint="F2"/>
          <w:sz w:val="22"/>
          <w:szCs w:val="22"/>
          <w:lang w:eastAsia="pl-PL" w:bidi="pl-PL"/>
        </w:rPr>
        <w:t>Administrator pozyskał Pani/Pana dane osobowe od kontrahenta, z którym zawarto umowę lub porozumienie, w celu wykonania którego występuje niezbędność przetwarzania Pani/Pana danych osobowych.</w:t>
      </w:r>
      <w:bookmarkStart w:id="0" w:name="_GoBack"/>
      <w:bookmarkEnd w:id="0"/>
    </w:p>
    <w:p w14:paraId="05E3CC2A" w14:textId="77777777" w:rsidR="000D014A" w:rsidRDefault="006C26C0"/>
    <w:sectPr w:rsidR="000D0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04DC1"/>
    <w:multiLevelType w:val="hybridMultilevel"/>
    <w:tmpl w:val="154079D4"/>
    <w:lvl w:ilvl="0" w:tplc="04150011">
      <w:start w:val="1"/>
      <w:numFmt w:val="decimal"/>
      <w:lvlText w:val="%1)"/>
      <w:lvlJc w:val="left"/>
      <w:pPr>
        <w:ind w:left="1360" w:hanging="360"/>
      </w:pPr>
    </w:lvl>
    <w:lvl w:ilvl="1" w:tplc="04150019">
      <w:start w:val="1"/>
      <w:numFmt w:val="lowerLetter"/>
      <w:lvlText w:val="%2."/>
      <w:lvlJc w:val="left"/>
      <w:pPr>
        <w:ind w:left="2080" w:hanging="360"/>
      </w:pPr>
    </w:lvl>
    <w:lvl w:ilvl="2" w:tplc="0415001B">
      <w:start w:val="1"/>
      <w:numFmt w:val="lowerRoman"/>
      <w:lvlText w:val="%3."/>
      <w:lvlJc w:val="right"/>
      <w:pPr>
        <w:ind w:left="2800" w:hanging="180"/>
      </w:pPr>
    </w:lvl>
    <w:lvl w:ilvl="3" w:tplc="0415000F">
      <w:start w:val="1"/>
      <w:numFmt w:val="decimal"/>
      <w:lvlText w:val="%4."/>
      <w:lvlJc w:val="left"/>
      <w:pPr>
        <w:ind w:left="3520" w:hanging="360"/>
      </w:pPr>
    </w:lvl>
    <w:lvl w:ilvl="4" w:tplc="04150019">
      <w:start w:val="1"/>
      <w:numFmt w:val="lowerLetter"/>
      <w:lvlText w:val="%5."/>
      <w:lvlJc w:val="left"/>
      <w:pPr>
        <w:ind w:left="4240" w:hanging="360"/>
      </w:pPr>
    </w:lvl>
    <w:lvl w:ilvl="5" w:tplc="0415001B">
      <w:start w:val="1"/>
      <w:numFmt w:val="lowerRoman"/>
      <w:lvlText w:val="%6."/>
      <w:lvlJc w:val="right"/>
      <w:pPr>
        <w:ind w:left="4960" w:hanging="180"/>
      </w:pPr>
    </w:lvl>
    <w:lvl w:ilvl="6" w:tplc="0415000F">
      <w:start w:val="1"/>
      <w:numFmt w:val="decimal"/>
      <w:lvlText w:val="%7."/>
      <w:lvlJc w:val="left"/>
      <w:pPr>
        <w:ind w:left="5680" w:hanging="360"/>
      </w:pPr>
    </w:lvl>
    <w:lvl w:ilvl="7" w:tplc="04150019">
      <w:start w:val="1"/>
      <w:numFmt w:val="lowerLetter"/>
      <w:lvlText w:val="%8."/>
      <w:lvlJc w:val="left"/>
      <w:pPr>
        <w:ind w:left="6400" w:hanging="360"/>
      </w:pPr>
    </w:lvl>
    <w:lvl w:ilvl="8" w:tplc="0415001B">
      <w:start w:val="1"/>
      <w:numFmt w:val="lowerRoman"/>
      <w:lvlText w:val="%9."/>
      <w:lvlJc w:val="right"/>
      <w:pPr>
        <w:ind w:left="7120" w:hanging="180"/>
      </w:pPr>
    </w:lvl>
  </w:abstractNum>
  <w:abstractNum w:abstractNumId="1" w15:restartNumberingAfterBreak="0">
    <w:nsid w:val="1BEF66BD"/>
    <w:multiLevelType w:val="hybridMultilevel"/>
    <w:tmpl w:val="6F86DDCE"/>
    <w:lvl w:ilvl="0" w:tplc="0415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2" w15:restartNumberingAfterBreak="0">
    <w:nsid w:val="303E060C"/>
    <w:multiLevelType w:val="hybridMultilevel"/>
    <w:tmpl w:val="5A389312"/>
    <w:lvl w:ilvl="0" w:tplc="04150017">
      <w:start w:val="1"/>
      <w:numFmt w:val="lowerLetter"/>
      <w:lvlText w:val="%1)"/>
      <w:lvlJc w:val="left"/>
      <w:pPr>
        <w:ind w:left="1720" w:hanging="360"/>
      </w:pPr>
    </w:lvl>
    <w:lvl w:ilvl="1" w:tplc="04150019">
      <w:start w:val="1"/>
      <w:numFmt w:val="lowerLetter"/>
      <w:lvlText w:val="%2."/>
      <w:lvlJc w:val="left"/>
      <w:pPr>
        <w:ind w:left="2440" w:hanging="360"/>
      </w:pPr>
    </w:lvl>
    <w:lvl w:ilvl="2" w:tplc="0415001B">
      <w:start w:val="1"/>
      <w:numFmt w:val="lowerRoman"/>
      <w:lvlText w:val="%3."/>
      <w:lvlJc w:val="right"/>
      <w:pPr>
        <w:ind w:left="3160" w:hanging="180"/>
      </w:pPr>
    </w:lvl>
    <w:lvl w:ilvl="3" w:tplc="0415000F">
      <w:start w:val="1"/>
      <w:numFmt w:val="decimal"/>
      <w:lvlText w:val="%4."/>
      <w:lvlJc w:val="left"/>
      <w:pPr>
        <w:ind w:left="3880" w:hanging="360"/>
      </w:pPr>
    </w:lvl>
    <w:lvl w:ilvl="4" w:tplc="04150019">
      <w:start w:val="1"/>
      <w:numFmt w:val="lowerLetter"/>
      <w:lvlText w:val="%5."/>
      <w:lvlJc w:val="left"/>
      <w:pPr>
        <w:ind w:left="4600" w:hanging="360"/>
      </w:pPr>
    </w:lvl>
    <w:lvl w:ilvl="5" w:tplc="0415001B">
      <w:start w:val="1"/>
      <w:numFmt w:val="lowerRoman"/>
      <w:lvlText w:val="%6."/>
      <w:lvlJc w:val="right"/>
      <w:pPr>
        <w:ind w:left="5320" w:hanging="180"/>
      </w:pPr>
    </w:lvl>
    <w:lvl w:ilvl="6" w:tplc="0415000F">
      <w:start w:val="1"/>
      <w:numFmt w:val="decimal"/>
      <w:lvlText w:val="%7."/>
      <w:lvlJc w:val="left"/>
      <w:pPr>
        <w:ind w:left="6040" w:hanging="360"/>
      </w:pPr>
    </w:lvl>
    <w:lvl w:ilvl="7" w:tplc="04150019">
      <w:start w:val="1"/>
      <w:numFmt w:val="lowerLetter"/>
      <w:lvlText w:val="%8."/>
      <w:lvlJc w:val="left"/>
      <w:pPr>
        <w:ind w:left="6760" w:hanging="360"/>
      </w:pPr>
    </w:lvl>
    <w:lvl w:ilvl="8" w:tplc="0415001B">
      <w:start w:val="1"/>
      <w:numFmt w:val="lowerRoman"/>
      <w:lvlText w:val="%9."/>
      <w:lvlJc w:val="right"/>
      <w:pPr>
        <w:ind w:left="7480" w:hanging="180"/>
      </w:pPr>
    </w:lvl>
  </w:abstractNum>
  <w:abstractNum w:abstractNumId="3" w15:restartNumberingAfterBreak="0">
    <w:nsid w:val="52850AFD"/>
    <w:multiLevelType w:val="hybridMultilevel"/>
    <w:tmpl w:val="E780D450"/>
    <w:lvl w:ilvl="0" w:tplc="04150017">
      <w:start w:val="1"/>
      <w:numFmt w:val="lowerLetter"/>
      <w:lvlText w:val="%1)"/>
      <w:lvlJc w:val="left"/>
      <w:pPr>
        <w:ind w:left="1720" w:hanging="360"/>
      </w:pPr>
    </w:lvl>
    <w:lvl w:ilvl="1" w:tplc="04150019">
      <w:start w:val="1"/>
      <w:numFmt w:val="lowerLetter"/>
      <w:lvlText w:val="%2."/>
      <w:lvlJc w:val="left"/>
      <w:pPr>
        <w:ind w:left="2440" w:hanging="360"/>
      </w:pPr>
    </w:lvl>
    <w:lvl w:ilvl="2" w:tplc="0415001B">
      <w:start w:val="1"/>
      <w:numFmt w:val="lowerRoman"/>
      <w:lvlText w:val="%3."/>
      <w:lvlJc w:val="right"/>
      <w:pPr>
        <w:ind w:left="3160" w:hanging="180"/>
      </w:pPr>
    </w:lvl>
    <w:lvl w:ilvl="3" w:tplc="0415000F">
      <w:start w:val="1"/>
      <w:numFmt w:val="decimal"/>
      <w:lvlText w:val="%4."/>
      <w:lvlJc w:val="left"/>
      <w:pPr>
        <w:ind w:left="3880" w:hanging="360"/>
      </w:pPr>
    </w:lvl>
    <w:lvl w:ilvl="4" w:tplc="04150019">
      <w:start w:val="1"/>
      <w:numFmt w:val="lowerLetter"/>
      <w:lvlText w:val="%5."/>
      <w:lvlJc w:val="left"/>
      <w:pPr>
        <w:ind w:left="4600" w:hanging="360"/>
      </w:pPr>
    </w:lvl>
    <w:lvl w:ilvl="5" w:tplc="0415001B">
      <w:start w:val="1"/>
      <w:numFmt w:val="lowerRoman"/>
      <w:lvlText w:val="%6."/>
      <w:lvlJc w:val="right"/>
      <w:pPr>
        <w:ind w:left="5320" w:hanging="180"/>
      </w:pPr>
    </w:lvl>
    <w:lvl w:ilvl="6" w:tplc="0415000F">
      <w:start w:val="1"/>
      <w:numFmt w:val="decimal"/>
      <w:lvlText w:val="%7."/>
      <w:lvlJc w:val="left"/>
      <w:pPr>
        <w:ind w:left="6040" w:hanging="360"/>
      </w:pPr>
    </w:lvl>
    <w:lvl w:ilvl="7" w:tplc="04150019">
      <w:start w:val="1"/>
      <w:numFmt w:val="lowerLetter"/>
      <w:lvlText w:val="%8."/>
      <w:lvlJc w:val="left"/>
      <w:pPr>
        <w:ind w:left="6760" w:hanging="360"/>
      </w:pPr>
    </w:lvl>
    <w:lvl w:ilvl="8" w:tplc="0415001B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64DA3FEA"/>
    <w:multiLevelType w:val="hybridMultilevel"/>
    <w:tmpl w:val="154079D4"/>
    <w:lvl w:ilvl="0" w:tplc="04150011">
      <w:start w:val="1"/>
      <w:numFmt w:val="decimal"/>
      <w:lvlText w:val="%1)"/>
      <w:lvlJc w:val="left"/>
      <w:pPr>
        <w:ind w:left="1360" w:hanging="360"/>
      </w:pPr>
    </w:lvl>
    <w:lvl w:ilvl="1" w:tplc="04150019">
      <w:start w:val="1"/>
      <w:numFmt w:val="lowerLetter"/>
      <w:lvlText w:val="%2."/>
      <w:lvlJc w:val="left"/>
      <w:pPr>
        <w:ind w:left="2080" w:hanging="360"/>
      </w:pPr>
    </w:lvl>
    <w:lvl w:ilvl="2" w:tplc="0415001B">
      <w:start w:val="1"/>
      <w:numFmt w:val="lowerRoman"/>
      <w:lvlText w:val="%3."/>
      <w:lvlJc w:val="right"/>
      <w:pPr>
        <w:ind w:left="2800" w:hanging="180"/>
      </w:pPr>
    </w:lvl>
    <w:lvl w:ilvl="3" w:tplc="0415000F">
      <w:start w:val="1"/>
      <w:numFmt w:val="decimal"/>
      <w:lvlText w:val="%4."/>
      <w:lvlJc w:val="left"/>
      <w:pPr>
        <w:ind w:left="3520" w:hanging="360"/>
      </w:pPr>
    </w:lvl>
    <w:lvl w:ilvl="4" w:tplc="04150019">
      <w:start w:val="1"/>
      <w:numFmt w:val="lowerLetter"/>
      <w:lvlText w:val="%5."/>
      <w:lvlJc w:val="left"/>
      <w:pPr>
        <w:ind w:left="4240" w:hanging="360"/>
      </w:pPr>
    </w:lvl>
    <w:lvl w:ilvl="5" w:tplc="0415001B">
      <w:start w:val="1"/>
      <w:numFmt w:val="lowerRoman"/>
      <w:lvlText w:val="%6."/>
      <w:lvlJc w:val="right"/>
      <w:pPr>
        <w:ind w:left="4960" w:hanging="180"/>
      </w:pPr>
    </w:lvl>
    <w:lvl w:ilvl="6" w:tplc="0415000F">
      <w:start w:val="1"/>
      <w:numFmt w:val="decimal"/>
      <w:lvlText w:val="%7."/>
      <w:lvlJc w:val="left"/>
      <w:pPr>
        <w:ind w:left="5680" w:hanging="360"/>
      </w:pPr>
    </w:lvl>
    <w:lvl w:ilvl="7" w:tplc="04150019">
      <w:start w:val="1"/>
      <w:numFmt w:val="lowerLetter"/>
      <w:lvlText w:val="%8."/>
      <w:lvlJc w:val="left"/>
      <w:pPr>
        <w:ind w:left="6400" w:hanging="360"/>
      </w:pPr>
    </w:lvl>
    <w:lvl w:ilvl="8" w:tplc="0415001B">
      <w:start w:val="1"/>
      <w:numFmt w:val="lowerRoman"/>
      <w:lvlText w:val="%9."/>
      <w:lvlJc w:val="right"/>
      <w:pPr>
        <w:ind w:left="7120" w:hanging="180"/>
      </w:pPr>
    </w:lvl>
  </w:abstractNum>
  <w:abstractNum w:abstractNumId="5" w15:restartNumberingAfterBreak="0">
    <w:nsid w:val="772F1F85"/>
    <w:multiLevelType w:val="multilevel"/>
    <w:tmpl w:val="4718F8D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2B"/>
    <w:rsid w:val="001B442B"/>
    <w:rsid w:val="006C26C0"/>
    <w:rsid w:val="00855F12"/>
    <w:rsid w:val="00BB1D3B"/>
    <w:rsid w:val="00D9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139E"/>
  <w15:chartTrackingRefBased/>
  <w15:docId w15:val="{FE795FAA-F042-4E30-A6BA-52CD0BF6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5F1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55F12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85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pital-strusia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Inspektor Ochrony Danych</cp:lastModifiedBy>
  <cp:revision>2</cp:revision>
  <dcterms:created xsi:type="dcterms:W3CDTF">2022-07-22T10:31:00Z</dcterms:created>
  <dcterms:modified xsi:type="dcterms:W3CDTF">2022-07-22T10:45:00Z</dcterms:modified>
</cp:coreProperties>
</file>