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188A" w14:textId="651E25E8" w:rsidR="00EC37CE" w:rsidRPr="00E33B0E" w:rsidRDefault="00671F95" w:rsidP="00B07EA5">
      <w:pPr>
        <w:spacing w:after="120" w:line="276" w:lineRule="auto"/>
        <w:jc w:val="center"/>
        <w:rPr>
          <w:rFonts w:cs="Arial"/>
          <w:b/>
          <w:bCs/>
          <w:sz w:val="20"/>
          <w:szCs w:val="20"/>
        </w:rPr>
      </w:pPr>
      <w:r w:rsidRPr="00E33B0E">
        <w:rPr>
          <w:rFonts w:cs="Arial"/>
          <w:b/>
          <w:bCs/>
          <w:sz w:val="20"/>
          <w:szCs w:val="20"/>
        </w:rPr>
        <w:t>OPIS GMINY KOLUSZKI</w:t>
      </w:r>
    </w:p>
    <w:p w14:paraId="6D878565" w14:textId="04092D8B" w:rsidR="005F278C" w:rsidRPr="00E33B0E" w:rsidRDefault="005F278C" w:rsidP="00B07EA5">
      <w:pPr>
        <w:spacing w:after="120" w:line="276" w:lineRule="auto"/>
        <w:rPr>
          <w:rFonts w:cs="Arial"/>
          <w:sz w:val="20"/>
          <w:szCs w:val="20"/>
        </w:rPr>
      </w:pPr>
      <w:r w:rsidRPr="00E33B0E">
        <w:rPr>
          <w:rFonts w:cs="Arial"/>
          <w:b/>
          <w:bCs/>
          <w:sz w:val="20"/>
          <w:szCs w:val="20"/>
        </w:rPr>
        <w:t>Położenie geograficzne i komunikacyjne</w:t>
      </w:r>
    </w:p>
    <w:p w14:paraId="0315539B" w14:textId="4F72BC48" w:rsidR="005F278C" w:rsidRPr="00E33B0E" w:rsidRDefault="005F278C" w:rsidP="00B07EA5">
      <w:pPr>
        <w:spacing w:after="120" w:line="276" w:lineRule="auto"/>
        <w:rPr>
          <w:rFonts w:cs="Arial"/>
          <w:sz w:val="20"/>
          <w:szCs w:val="20"/>
        </w:rPr>
      </w:pPr>
      <w:r w:rsidRPr="00E33B0E">
        <w:rPr>
          <w:rFonts w:cs="Arial"/>
          <w:sz w:val="20"/>
          <w:szCs w:val="20"/>
        </w:rPr>
        <w:t>Gmina Koluszki jest gminą miejsko-wiejską położoną w centralnej części województwa łódzkiego, w powiecie łódzkim wschodnim, w odległości około 25 km na wschód od centrum Łodzi. Pod względem administracyjnym gminę tworzy miasto Koluszki oraz 24 sołectwa. Powierzchnia gminy Koluszki wynosi ok.15.480 ha, w tym teren miasta zajmuje ok.990 ha. Na terenach wiejskich przeważają użytki rolne, które stanowią 48% obszaru.</w:t>
      </w:r>
      <w:r w:rsidRPr="00E33B0E">
        <w:rPr>
          <w:rFonts w:cs="Arial"/>
          <w:sz w:val="20"/>
          <w:szCs w:val="20"/>
        </w:rPr>
        <w:br/>
      </w:r>
      <w:r w:rsidRPr="00E33B0E">
        <w:rPr>
          <w:rFonts w:cs="Arial"/>
          <w:sz w:val="20"/>
          <w:szCs w:val="20"/>
        </w:rPr>
        <w:br/>
        <w:t xml:space="preserve">Według podziału fizycznogeograficznego Polski, obszar gminy Koluszki położony jest na terytorium jednego makroregionu fizyczno-geograficznego tj. Wzniesienia </w:t>
      </w:r>
      <w:proofErr w:type="spellStart"/>
      <w:r w:rsidRPr="00E33B0E">
        <w:rPr>
          <w:rFonts w:cs="Arial"/>
          <w:sz w:val="20"/>
          <w:szCs w:val="20"/>
        </w:rPr>
        <w:t>Południowomazowieckiego</w:t>
      </w:r>
      <w:proofErr w:type="spellEnd"/>
      <w:r w:rsidRPr="00E33B0E">
        <w:rPr>
          <w:rFonts w:cs="Arial"/>
          <w:sz w:val="20"/>
          <w:szCs w:val="20"/>
        </w:rPr>
        <w:t xml:space="preserve">, na którego obszarze odznaczają się mniejsze jednostki – </w:t>
      </w:r>
      <w:proofErr w:type="spellStart"/>
      <w:r w:rsidRPr="00E33B0E">
        <w:rPr>
          <w:rFonts w:cs="Arial"/>
          <w:sz w:val="20"/>
          <w:szCs w:val="20"/>
        </w:rPr>
        <w:t>mezoregiony</w:t>
      </w:r>
      <w:proofErr w:type="spellEnd"/>
      <w:r w:rsidRPr="00E33B0E">
        <w:rPr>
          <w:rFonts w:cs="Arial"/>
          <w:sz w:val="20"/>
          <w:szCs w:val="20"/>
        </w:rPr>
        <w:t xml:space="preserve">. Północne obszary gminy zajmuje </w:t>
      </w:r>
      <w:proofErr w:type="spellStart"/>
      <w:r w:rsidRPr="00E33B0E">
        <w:rPr>
          <w:rFonts w:cs="Arial"/>
          <w:sz w:val="20"/>
          <w:szCs w:val="20"/>
        </w:rPr>
        <w:t>mezoregion</w:t>
      </w:r>
      <w:proofErr w:type="spellEnd"/>
      <w:r w:rsidRPr="00E33B0E">
        <w:rPr>
          <w:rFonts w:cs="Arial"/>
          <w:sz w:val="20"/>
          <w:szCs w:val="20"/>
        </w:rPr>
        <w:t xml:space="preserve"> Wzniesienia Łódzkie, a w części południowej zlokalizowany jest </w:t>
      </w:r>
      <w:proofErr w:type="spellStart"/>
      <w:r w:rsidRPr="00E33B0E">
        <w:rPr>
          <w:rFonts w:cs="Arial"/>
          <w:sz w:val="20"/>
          <w:szCs w:val="20"/>
        </w:rPr>
        <w:t>mezoregion</w:t>
      </w:r>
      <w:proofErr w:type="spellEnd"/>
      <w:r w:rsidRPr="00E33B0E">
        <w:rPr>
          <w:rFonts w:cs="Arial"/>
          <w:sz w:val="20"/>
          <w:szCs w:val="20"/>
        </w:rPr>
        <w:t xml:space="preserve"> Równina Piotrkowska.</w:t>
      </w:r>
      <w:r w:rsidRPr="00E33B0E">
        <w:rPr>
          <w:rFonts w:cs="Arial"/>
          <w:sz w:val="20"/>
          <w:szCs w:val="20"/>
        </w:rPr>
        <w:br/>
        <w:t xml:space="preserve">Gmina posiada atrakcyjne położenie komunikacyjne. Główny układ komunikacyjny tworzą drogi wojewódzkie nr 715 i 716 oraz drogi powiatowe. Ogólny stan techniczny dróg gminnych i wewnętrznych oceniany jest jako dobry. </w:t>
      </w:r>
      <w:r w:rsidRPr="00E33B0E">
        <w:rPr>
          <w:rFonts w:cs="Arial"/>
          <w:sz w:val="20"/>
          <w:szCs w:val="20"/>
        </w:rPr>
        <w:br/>
        <w:t>Na obszarze gminy zlokalizowany jest ponadto węzeł kolejowy o znaczeniu krajowym, gdzie krzyżuje się wiele linii, w tym linia nr 1 Warszawa – Katowice oraz nr 17 Łódź Fabryczna – Koluszki. Komunikację kolejową świadczy m.in. Łódzka Kolej Aglomeracyjna, która zapewnia szybkie połączenie z Łodzią.</w:t>
      </w:r>
      <w:r w:rsidRPr="00E33B0E">
        <w:rPr>
          <w:rFonts w:cs="Arial"/>
          <w:sz w:val="20"/>
          <w:szCs w:val="20"/>
        </w:rPr>
        <w:br/>
        <w:t> </w:t>
      </w:r>
      <w:r w:rsidRPr="00E33B0E">
        <w:rPr>
          <w:rFonts w:cs="Arial"/>
          <w:sz w:val="20"/>
          <w:szCs w:val="20"/>
        </w:rPr>
        <w:br/>
      </w:r>
      <w:r w:rsidRPr="00E33B0E">
        <w:rPr>
          <w:rFonts w:cs="Arial"/>
          <w:b/>
          <w:bCs/>
          <w:sz w:val="20"/>
          <w:szCs w:val="20"/>
        </w:rPr>
        <w:t>Środowisko przyrodnicze</w:t>
      </w:r>
    </w:p>
    <w:p w14:paraId="608B55CD" w14:textId="501B2F6C" w:rsidR="005F278C" w:rsidRPr="00E33B0E" w:rsidRDefault="005F278C" w:rsidP="00B07EA5">
      <w:pPr>
        <w:spacing w:after="120" w:line="276" w:lineRule="auto"/>
        <w:rPr>
          <w:rFonts w:cs="Arial"/>
          <w:sz w:val="20"/>
          <w:szCs w:val="20"/>
        </w:rPr>
      </w:pPr>
      <w:r w:rsidRPr="00E33B0E">
        <w:rPr>
          <w:rFonts w:cs="Arial"/>
          <w:sz w:val="20"/>
          <w:szCs w:val="20"/>
        </w:rPr>
        <w:t>Powierzchnia lasów i gruntów leśnych wg danych GUS na koniec 2021 r. wynosiła 6 541,12 ha. Lesistość (wskaźnik pokrycia lasem określonej powierzchni) obszaru gminy wyniosła 41%, co jest wartością wyższą od średniej wartości dla województwa łódzkiego (21,4%) i kraju (29,60%).</w:t>
      </w:r>
      <w:r w:rsidR="00EA0D39" w:rsidRPr="00E33B0E">
        <w:rPr>
          <w:rFonts w:cs="Arial"/>
          <w:sz w:val="20"/>
          <w:szCs w:val="20"/>
        </w:rPr>
        <w:t xml:space="preserve"> </w:t>
      </w:r>
      <w:r w:rsidRPr="00E33B0E">
        <w:rPr>
          <w:rFonts w:cs="Arial"/>
          <w:sz w:val="20"/>
          <w:szCs w:val="20"/>
        </w:rPr>
        <w:t>Zgodnie z danymi w Centralnym Rejestrze Form Ochrony Przyrody na terenie gminy i w jej sąsiedztwie znajduj</w:t>
      </w:r>
      <w:r w:rsidR="005814CB">
        <w:rPr>
          <w:rFonts w:cs="Arial"/>
          <w:sz w:val="20"/>
          <w:szCs w:val="20"/>
        </w:rPr>
        <w:t>ą</w:t>
      </w:r>
      <w:r w:rsidRPr="00E33B0E">
        <w:rPr>
          <w:rFonts w:cs="Arial"/>
          <w:sz w:val="20"/>
          <w:szCs w:val="20"/>
        </w:rPr>
        <w:t xml:space="preserve"> się</w:t>
      </w:r>
      <w:r w:rsidR="00EC37CE" w:rsidRPr="00E33B0E">
        <w:rPr>
          <w:rFonts w:cs="Arial"/>
          <w:sz w:val="20"/>
          <w:szCs w:val="20"/>
        </w:rPr>
        <w:t xml:space="preserve"> dwa rezerwaty przyrody, obszar chronionego krajobrazu</w:t>
      </w:r>
      <w:r w:rsidRPr="00E33B0E">
        <w:rPr>
          <w:rFonts w:cs="Arial"/>
          <w:sz w:val="20"/>
          <w:szCs w:val="20"/>
        </w:rPr>
        <w:t>,</w:t>
      </w:r>
      <w:r w:rsidR="00EC37CE" w:rsidRPr="00E33B0E">
        <w:rPr>
          <w:rFonts w:cs="Arial"/>
          <w:sz w:val="20"/>
          <w:szCs w:val="20"/>
        </w:rPr>
        <w:t xml:space="preserve"> </w:t>
      </w:r>
      <w:r w:rsidRPr="00E33B0E">
        <w:rPr>
          <w:rFonts w:cs="Arial"/>
          <w:sz w:val="20"/>
          <w:szCs w:val="20"/>
        </w:rPr>
        <w:t>zespół przyrodniczo-krajobrazowy</w:t>
      </w:r>
      <w:r w:rsidR="00EC37CE" w:rsidRPr="00E33B0E">
        <w:rPr>
          <w:rFonts w:cs="Arial"/>
          <w:sz w:val="20"/>
          <w:szCs w:val="20"/>
        </w:rPr>
        <w:t>, dwa obszary</w:t>
      </w:r>
      <w:r w:rsidRPr="00E33B0E">
        <w:rPr>
          <w:rFonts w:cs="Arial"/>
          <w:sz w:val="20"/>
          <w:szCs w:val="20"/>
        </w:rPr>
        <w:t xml:space="preserve"> Natura 2000</w:t>
      </w:r>
      <w:r w:rsidR="00EC37CE" w:rsidRPr="00E33B0E">
        <w:rPr>
          <w:rFonts w:cs="Arial"/>
          <w:sz w:val="20"/>
          <w:szCs w:val="20"/>
        </w:rPr>
        <w:t xml:space="preserve">, </w:t>
      </w:r>
      <w:r w:rsidRPr="00E33B0E">
        <w:rPr>
          <w:rFonts w:cs="Arial"/>
          <w:sz w:val="20"/>
          <w:szCs w:val="20"/>
        </w:rPr>
        <w:t>13 pomników przyrody,</w:t>
      </w:r>
      <w:r w:rsidR="00EC37CE" w:rsidRPr="00E33B0E">
        <w:rPr>
          <w:rFonts w:cs="Arial"/>
          <w:sz w:val="20"/>
          <w:szCs w:val="20"/>
        </w:rPr>
        <w:t xml:space="preserve"> </w:t>
      </w:r>
      <w:r w:rsidRPr="00E33B0E">
        <w:rPr>
          <w:rFonts w:cs="Arial"/>
          <w:sz w:val="20"/>
          <w:szCs w:val="20"/>
        </w:rPr>
        <w:t>15 użytków ekologicznych.</w:t>
      </w:r>
      <w:r w:rsidRPr="00E33B0E">
        <w:rPr>
          <w:rFonts w:cs="Arial"/>
          <w:sz w:val="20"/>
          <w:szCs w:val="20"/>
        </w:rPr>
        <w:br/>
      </w:r>
      <w:r w:rsidRPr="00E33B0E">
        <w:rPr>
          <w:rFonts w:cs="Arial"/>
          <w:sz w:val="20"/>
          <w:szCs w:val="20"/>
        </w:rPr>
        <w:br/>
      </w:r>
      <w:r w:rsidRPr="00E33B0E">
        <w:rPr>
          <w:rFonts w:cs="Arial"/>
          <w:b/>
          <w:bCs/>
          <w:sz w:val="20"/>
          <w:szCs w:val="20"/>
        </w:rPr>
        <w:t>Gospodarka</w:t>
      </w:r>
    </w:p>
    <w:p w14:paraId="5C6776AF" w14:textId="6F5EF314" w:rsidR="005F278C" w:rsidRPr="00E33B0E" w:rsidRDefault="005F278C" w:rsidP="00B07EA5">
      <w:pPr>
        <w:spacing w:after="120" w:line="276" w:lineRule="auto"/>
        <w:rPr>
          <w:rFonts w:cs="Arial"/>
          <w:sz w:val="20"/>
          <w:szCs w:val="20"/>
        </w:rPr>
      </w:pPr>
      <w:r w:rsidRPr="00E33B0E">
        <w:rPr>
          <w:rFonts w:cs="Arial"/>
          <w:sz w:val="20"/>
          <w:szCs w:val="20"/>
        </w:rPr>
        <w:t>Gmina Koluszki jest jedną z lepiej rozwiniętych gospodarczo gmin we wschodniej części województwa łódzkiego. Na jej terenie funkcjonuje Podstrefa Koluszki, należąca do Łódzkiej Specjalnej Strefy Ekonomicznej, która obejmuje swoją powierzchnią, łącznie około 43 ha.</w:t>
      </w:r>
      <w:r w:rsidRPr="00E33B0E">
        <w:rPr>
          <w:rFonts w:cs="Arial"/>
          <w:sz w:val="20"/>
          <w:szCs w:val="20"/>
        </w:rPr>
        <w:br/>
        <w:t>Dominującą sekcją PKD, w której działają podmioty gospodarcze w sektorze prywatnym, według danych z 202</w:t>
      </w:r>
      <w:r w:rsidR="00607FB4" w:rsidRPr="00E33B0E">
        <w:rPr>
          <w:rFonts w:cs="Arial"/>
          <w:sz w:val="20"/>
          <w:szCs w:val="20"/>
        </w:rPr>
        <w:t>3</w:t>
      </w:r>
      <w:r w:rsidRPr="00E33B0E">
        <w:rPr>
          <w:rFonts w:cs="Arial"/>
          <w:sz w:val="20"/>
          <w:szCs w:val="20"/>
        </w:rPr>
        <w:t xml:space="preserve"> roku, jest sekcja G (handel hurtowy i detaliczny, naprawa pojazdów samochodowych, włączając motocykle) – 56</w:t>
      </w:r>
      <w:r w:rsidR="00607FB4" w:rsidRPr="00E33B0E">
        <w:rPr>
          <w:rFonts w:cs="Arial"/>
          <w:sz w:val="20"/>
          <w:szCs w:val="20"/>
        </w:rPr>
        <w:t>6</w:t>
      </w:r>
      <w:r w:rsidRPr="00E33B0E">
        <w:rPr>
          <w:rFonts w:cs="Arial"/>
          <w:sz w:val="20"/>
          <w:szCs w:val="20"/>
        </w:rPr>
        <w:t xml:space="preserve"> podmiotów. Kolejnymi sekcjami, wyróżniającymi się w strukturze działalności gospodarczej na terenie gminy pod względem liczby podmiotów są: sekcja C (przetwórstwo przemysłowe) – 295 podmiotów oraz sekcja F (budownictwo) – 27</w:t>
      </w:r>
      <w:r w:rsidR="00607FB4" w:rsidRPr="00E33B0E">
        <w:rPr>
          <w:rFonts w:cs="Arial"/>
          <w:sz w:val="20"/>
          <w:szCs w:val="20"/>
        </w:rPr>
        <w:t>4</w:t>
      </w:r>
      <w:r w:rsidRPr="00E33B0E">
        <w:rPr>
          <w:rFonts w:cs="Arial"/>
          <w:sz w:val="20"/>
          <w:szCs w:val="20"/>
        </w:rPr>
        <w:t xml:space="preserve"> podmioty. Więcej niż 200 podmiotów funkcjonuje również w sekcji M (działalność profesjonalna, naukowa i techniczna) – 202 podmioty. W sektorze publicznym dominuje sekcja P – edukacja (22 podmioty).</w:t>
      </w:r>
      <w:r w:rsidRPr="00E33B0E">
        <w:rPr>
          <w:rFonts w:cs="Arial"/>
          <w:sz w:val="20"/>
          <w:szCs w:val="20"/>
        </w:rPr>
        <w:br/>
        <w:t> </w:t>
      </w:r>
      <w:r w:rsidRPr="00E33B0E">
        <w:rPr>
          <w:rFonts w:cs="Arial"/>
          <w:sz w:val="20"/>
          <w:szCs w:val="20"/>
        </w:rPr>
        <w:br/>
      </w:r>
      <w:r w:rsidRPr="00E33B0E">
        <w:rPr>
          <w:rFonts w:cs="Arial"/>
          <w:b/>
          <w:bCs/>
          <w:sz w:val="20"/>
          <w:szCs w:val="20"/>
        </w:rPr>
        <w:t>Mieszkalnictwo</w:t>
      </w:r>
    </w:p>
    <w:p w14:paraId="3E40C3C4" w14:textId="23528E3E" w:rsidR="005F278C" w:rsidRPr="00E33B0E" w:rsidRDefault="005F278C" w:rsidP="00B07EA5">
      <w:pPr>
        <w:spacing w:after="120" w:line="276" w:lineRule="auto"/>
        <w:rPr>
          <w:rFonts w:cs="Arial"/>
          <w:sz w:val="20"/>
          <w:szCs w:val="20"/>
        </w:rPr>
      </w:pPr>
      <w:r w:rsidRPr="00E33B0E">
        <w:rPr>
          <w:rFonts w:cs="Arial"/>
          <w:sz w:val="20"/>
          <w:szCs w:val="20"/>
        </w:rPr>
        <w:t>W ciągu ostatnich lat obserwuje się wzrost liczby mieszkań na terenie gminy, co świadczy o korzystnym rozwoju gminy Koluszki pod względem mieszkalnictwa oraz zainteresowaniem nią pod względem osiedleńczym.</w:t>
      </w:r>
      <w:r w:rsidRPr="00E33B0E">
        <w:rPr>
          <w:rFonts w:cs="Arial"/>
          <w:sz w:val="20"/>
          <w:szCs w:val="20"/>
        </w:rPr>
        <w:br/>
      </w:r>
      <w:r w:rsidRPr="00E33B0E">
        <w:rPr>
          <w:rFonts w:cs="Arial"/>
          <w:sz w:val="20"/>
          <w:szCs w:val="20"/>
        </w:rPr>
        <w:br/>
        <w:t xml:space="preserve">Na obszarze gminy funkcjonuje Żłobek Miejski, 5 przedszkoli gminnych, 1 przedszkole niepubliczne, 2 oddziały przedszkolne przy szkołach podstawowych na terenach wiejskich, 6 szkół podstawowych, 2 licea ogólnokształcące, 2 technika oraz branżowa szkoła I stopnia. Do pozostałych placówek oświatowych działających na terenie gminy należy Specjalny Ośrodek Szkolno-Wychowawczy w </w:t>
      </w:r>
      <w:r w:rsidRPr="00E33B0E">
        <w:rPr>
          <w:rFonts w:cs="Arial"/>
          <w:sz w:val="20"/>
          <w:szCs w:val="20"/>
        </w:rPr>
        <w:lastRenderedPageBreak/>
        <w:t>Koluszkach, w skład którego wchodzi Szkoła Podstawowa Nr 3 Specjalna w Koluszkach oraz Szkoła Specjalna Przysposabiająca do Pracy w Koluszkach.</w:t>
      </w:r>
      <w:r w:rsidRPr="00E33B0E">
        <w:rPr>
          <w:rFonts w:cs="Arial"/>
          <w:sz w:val="20"/>
          <w:szCs w:val="20"/>
        </w:rPr>
        <w:br/>
      </w:r>
      <w:r w:rsidRPr="00E33B0E">
        <w:rPr>
          <w:rFonts w:cs="Arial"/>
          <w:sz w:val="20"/>
          <w:szCs w:val="20"/>
        </w:rPr>
        <w:br/>
      </w:r>
      <w:r w:rsidRPr="00E33B0E">
        <w:rPr>
          <w:rFonts w:cs="Arial"/>
          <w:b/>
          <w:bCs/>
          <w:sz w:val="20"/>
          <w:szCs w:val="20"/>
        </w:rPr>
        <w:t>Kultura, turystyka, sport i rekreacja</w:t>
      </w:r>
    </w:p>
    <w:p w14:paraId="3A39F080" w14:textId="59499C25" w:rsidR="00DB4E2E" w:rsidRPr="00E33B0E" w:rsidRDefault="005F278C" w:rsidP="00B07EA5">
      <w:pPr>
        <w:spacing w:after="120" w:line="276" w:lineRule="auto"/>
        <w:rPr>
          <w:rFonts w:cs="Arial"/>
          <w:sz w:val="20"/>
          <w:szCs w:val="20"/>
        </w:rPr>
      </w:pPr>
      <w:r w:rsidRPr="00E33B0E">
        <w:rPr>
          <w:rFonts w:cs="Arial"/>
          <w:sz w:val="20"/>
          <w:szCs w:val="20"/>
        </w:rPr>
        <w:t>Na terenie gminy zadania z tego zakresu realizują przede wszystkim Miejski Ośrodek Kultury w Koluszkach oraz Miejska Biblioteka Publiczna im. Władysława Strzemińskiego w Koluszkach.</w:t>
      </w:r>
      <w:r w:rsidRPr="00E33B0E">
        <w:rPr>
          <w:rFonts w:cs="Arial"/>
          <w:sz w:val="20"/>
          <w:szCs w:val="20"/>
        </w:rPr>
        <w:br/>
        <w:t>Miejski Ośrodek Kultury w Koluszkach jest samorządową instytucją kultury. Został powołany w celu rozwoju i kształtowania potrzeb i aspiracji kulturowych, drogą poszerzonego i aktywnego uczestnictwa w kulturze mieszkańców gminy Koluszki oraz upowszechniania kultury lokalnej. Przy Miejskim Ośrodku Kultury funkcjonuje również kino „Odeon 3D”, w którym filmy wyświetlane są w technologii 3D i 4K.</w:t>
      </w:r>
      <w:r w:rsidRPr="00E33B0E">
        <w:rPr>
          <w:rFonts w:cs="Arial"/>
          <w:sz w:val="20"/>
          <w:szCs w:val="20"/>
        </w:rPr>
        <w:br/>
        <w:t xml:space="preserve">Ważną funkcję kulturalną na terenie gminy pełnią również jednostki oświatowe i </w:t>
      </w:r>
      <w:r w:rsidR="00DB4E2E" w:rsidRPr="00E33B0E">
        <w:rPr>
          <w:rFonts w:cs="Arial"/>
          <w:sz w:val="20"/>
          <w:szCs w:val="20"/>
        </w:rPr>
        <w:t xml:space="preserve">6 </w:t>
      </w:r>
      <w:r w:rsidRPr="00E33B0E">
        <w:rPr>
          <w:rFonts w:cs="Arial"/>
          <w:sz w:val="20"/>
          <w:szCs w:val="20"/>
        </w:rPr>
        <w:t>świetlic wiejski</w:t>
      </w:r>
      <w:r w:rsidR="00DB4E2E" w:rsidRPr="00E33B0E">
        <w:rPr>
          <w:rFonts w:cs="Arial"/>
          <w:sz w:val="20"/>
          <w:szCs w:val="20"/>
        </w:rPr>
        <w:t>ch,</w:t>
      </w:r>
      <w:r w:rsidRPr="00E33B0E">
        <w:rPr>
          <w:rFonts w:cs="Arial"/>
          <w:sz w:val="20"/>
          <w:szCs w:val="20"/>
        </w:rPr>
        <w:t xml:space="preserve"> które są uzupełniającym miejscem spotkań mieszkańców oraz życia kulturalnego na obszarze gminy.</w:t>
      </w:r>
      <w:r w:rsidRPr="00E33B0E">
        <w:rPr>
          <w:rFonts w:cs="Arial"/>
          <w:sz w:val="20"/>
          <w:szCs w:val="20"/>
        </w:rPr>
        <w:br/>
        <w:t>Działają tu również różnego rodzaju organizacje i stowarzyszenia pozarządowe, które także prowadzą działania z zakresu zaspokajania kulturalnych potrzeb mieszkańców oraz kreowania kulturalnej tożsamości tego regionu.</w:t>
      </w:r>
      <w:r w:rsidRPr="00E33B0E">
        <w:rPr>
          <w:rFonts w:cs="Arial"/>
          <w:sz w:val="20"/>
          <w:szCs w:val="20"/>
        </w:rPr>
        <w:br/>
        <w:t>W Gałkowie Dużym zlokalizowane jest również Muzeum im. Leokadii Marciniak, które jest miejscem edukacji regionalnej. Muzeum prezentuje wiele eksponatów związanych z codziennym życiem mieszkańców dawnego Gałkowa i okolicznych wsi.</w:t>
      </w:r>
      <w:r w:rsidRPr="00E33B0E">
        <w:rPr>
          <w:rFonts w:cs="Arial"/>
          <w:sz w:val="20"/>
          <w:szCs w:val="20"/>
        </w:rPr>
        <w:br/>
        <w:t>Działaniami polegającymi na upowszechnianiu kultury fizycznej wśród dzieci i młodzieży, osób dorosłych, zwiększaniu aktywności fizycznej i świadomości społecznej o potrzebie aktywności ruchowej w każdym wieku na terenie gminy Koluszki zajmuje się Ośrodek Sportu i Rekreacji. Działania sportowe prowadzą m.in.</w:t>
      </w:r>
      <w:r w:rsidR="00DB4E2E" w:rsidRPr="00E33B0E">
        <w:rPr>
          <w:rFonts w:cs="Arial"/>
          <w:sz w:val="20"/>
          <w:szCs w:val="20"/>
        </w:rPr>
        <w:t xml:space="preserve">  cztery</w:t>
      </w:r>
      <w:r w:rsidRPr="00E33B0E">
        <w:rPr>
          <w:rFonts w:cs="Arial"/>
          <w:sz w:val="20"/>
          <w:szCs w:val="20"/>
        </w:rPr>
        <w:t xml:space="preserve"> kluby</w:t>
      </w:r>
      <w:r w:rsidR="00DB4E2E" w:rsidRPr="00E33B0E">
        <w:rPr>
          <w:rFonts w:cs="Arial"/>
          <w:sz w:val="20"/>
          <w:szCs w:val="20"/>
        </w:rPr>
        <w:t>.</w:t>
      </w:r>
      <w:r w:rsidRPr="00E33B0E">
        <w:rPr>
          <w:rFonts w:cs="Arial"/>
          <w:sz w:val="20"/>
          <w:szCs w:val="20"/>
        </w:rPr>
        <w:t xml:space="preserve"> Na terenie gminy zlokalizowana jest bogata infrastruktura sportowa, którą tworzą m.in. zespoły i kompleksy sportowe, </w:t>
      </w:r>
      <w:proofErr w:type="spellStart"/>
      <w:r w:rsidRPr="00E33B0E">
        <w:rPr>
          <w:rFonts w:cs="Arial"/>
          <w:sz w:val="20"/>
          <w:szCs w:val="20"/>
        </w:rPr>
        <w:t>pojedy</w:t>
      </w:r>
      <w:r w:rsidR="00D618D9" w:rsidRPr="00E33B0E">
        <w:rPr>
          <w:rFonts w:cs="Arial"/>
          <w:sz w:val="20"/>
          <w:szCs w:val="20"/>
        </w:rPr>
        <w:t>ń</w:t>
      </w:r>
      <w:r w:rsidRPr="00E33B0E">
        <w:rPr>
          <w:rFonts w:cs="Arial"/>
          <w:sz w:val="20"/>
          <w:szCs w:val="20"/>
        </w:rPr>
        <w:t>cze</w:t>
      </w:r>
      <w:proofErr w:type="spellEnd"/>
      <w:r w:rsidRPr="00E33B0E">
        <w:rPr>
          <w:rFonts w:cs="Arial"/>
          <w:sz w:val="20"/>
          <w:szCs w:val="20"/>
        </w:rPr>
        <w:t xml:space="preserve"> hale i boiska sportowe, obiekty rekreacji, baseny letnie czy place zabaw.</w:t>
      </w:r>
      <w:r w:rsidRPr="00E33B0E">
        <w:rPr>
          <w:rFonts w:cs="Arial"/>
          <w:sz w:val="20"/>
          <w:szCs w:val="20"/>
        </w:rPr>
        <w:br/>
        <w:t xml:space="preserve">Miejscowością turystyczną na obszarze gminy są Lisowice, gdzie prowadzony jest projekt rozwoju funkcji turystyczno-rekreacyjnej terenów nad tutejszym zalewem. </w:t>
      </w:r>
    </w:p>
    <w:p w14:paraId="55A31549" w14:textId="5C6FB10E" w:rsidR="005F278C" w:rsidRPr="00E33B0E" w:rsidRDefault="005F278C" w:rsidP="00B07EA5">
      <w:pPr>
        <w:spacing w:after="120" w:line="276" w:lineRule="auto"/>
        <w:rPr>
          <w:rFonts w:cs="Arial"/>
          <w:sz w:val="20"/>
          <w:szCs w:val="20"/>
        </w:rPr>
      </w:pPr>
      <w:r w:rsidRPr="00E33B0E">
        <w:rPr>
          <w:rFonts w:cs="Arial"/>
          <w:sz w:val="20"/>
          <w:szCs w:val="20"/>
        </w:rPr>
        <w:t>Do walorów antropogenicznych zaliczyć można przede wszystkim występujące na obszarze gminy zabytki i obiekty zabytkowe. Najcenniejszym zabytkiem jest wpisany do rejestru zabytków pod nr rej.: 269 z 30.05.1967 r. zespół dworsko-parkowy w Lisowicach, pochodzący z przełomu XVIII i XIX w.</w:t>
      </w:r>
      <w:r w:rsidRPr="00E33B0E">
        <w:rPr>
          <w:rFonts w:cs="Arial"/>
          <w:sz w:val="20"/>
          <w:szCs w:val="20"/>
        </w:rPr>
        <w:br/>
        <w:t>Przez obszar gminy przebiega również wiele szlaków turystycznych, w tym m.in. szlak historyczny, szlak kulinarny, szlak kulturowy, szlak przyrodniczy i szlak konny.</w:t>
      </w:r>
      <w:r w:rsidRPr="00E33B0E">
        <w:rPr>
          <w:rFonts w:cs="Arial"/>
          <w:sz w:val="20"/>
          <w:szCs w:val="20"/>
        </w:rPr>
        <w:br/>
        <w:t>Według badania ankietowego przeprowadzonego</w:t>
      </w:r>
      <w:r w:rsidR="009072D1" w:rsidRPr="00E33B0E">
        <w:rPr>
          <w:rFonts w:cs="Arial"/>
          <w:sz w:val="20"/>
          <w:szCs w:val="20"/>
        </w:rPr>
        <w:t xml:space="preserve"> przez Gminę Koluszki</w:t>
      </w:r>
      <w:r w:rsidRPr="00E33B0E">
        <w:rPr>
          <w:rFonts w:cs="Arial"/>
          <w:sz w:val="20"/>
          <w:szCs w:val="20"/>
        </w:rPr>
        <w:t xml:space="preserve"> wśród mieszkańców, w ramach diagnozy </w:t>
      </w:r>
      <w:r w:rsidR="00607FB4" w:rsidRPr="00E33B0E">
        <w:rPr>
          <w:rFonts w:cs="Arial"/>
          <w:sz w:val="20"/>
          <w:szCs w:val="20"/>
        </w:rPr>
        <w:t xml:space="preserve">lokalnej </w:t>
      </w:r>
      <w:r w:rsidRPr="00E33B0E">
        <w:rPr>
          <w:rFonts w:cs="Arial"/>
          <w:sz w:val="20"/>
          <w:szCs w:val="20"/>
        </w:rPr>
        <w:t>najistotniejszymi problemami na terenie gminy w zakresie infrastruktury kulturowej i rekreacyjno-wypoczynkowej jest: zbyt mała liczba wydarzeń kulturalno-sportowych oraz niewystarczająca liczba miejsc rekreacyjnych do spędzania wolnego czasu.</w:t>
      </w:r>
    </w:p>
    <w:p w14:paraId="22E7862D" w14:textId="77777777" w:rsidR="00671F95" w:rsidRPr="00E33B0E" w:rsidRDefault="00671F95" w:rsidP="00B07EA5">
      <w:pPr>
        <w:spacing w:after="120" w:line="276" w:lineRule="auto"/>
        <w:rPr>
          <w:rFonts w:cs="Arial"/>
          <w:sz w:val="20"/>
          <w:szCs w:val="20"/>
        </w:rPr>
      </w:pPr>
      <w:r w:rsidRPr="00E33B0E">
        <w:rPr>
          <w:rFonts w:cs="Arial"/>
          <w:sz w:val="20"/>
          <w:szCs w:val="20"/>
        </w:rPr>
        <w:br w:type="page"/>
      </w:r>
    </w:p>
    <w:p w14:paraId="6C747E9D" w14:textId="27133960" w:rsidR="005F278C" w:rsidRPr="00E33B0E" w:rsidRDefault="00671F95" w:rsidP="00B07EA5">
      <w:pPr>
        <w:spacing w:after="120" w:line="276" w:lineRule="auto"/>
        <w:jc w:val="center"/>
        <w:rPr>
          <w:rFonts w:cs="Arial"/>
          <w:sz w:val="20"/>
          <w:szCs w:val="20"/>
        </w:rPr>
      </w:pPr>
      <w:r w:rsidRPr="00E33B0E">
        <w:rPr>
          <w:rFonts w:cs="Arial"/>
          <w:b/>
          <w:bCs/>
          <w:sz w:val="20"/>
          <w:szCs w:val="20"/>
        </w:rPr>
        <w:lastRenderedPageBreak/>
        <w:t>OPIS BIBLIOTEKI</w:t>
      </w:r>
    </w:p>
    <w:p w14:paraId="6514FE61" w14:textId="37DCD66D" w:rsidR="00AC2AB7" w:rsidRPr="00E33B0E" w:rsidRDefault="00AC2AB7" w:rsidP="00B07EA5">
      <w:pPr>
        <w:spacing w:after="120" w:line="276" w:lineRule="auto"/>
        <w:rPr>
          <w:rFonts w:cs="Arial"/>
          <w:sz w:val="20"/>
          <w:szCs w:val="20"/>
        </w:rPr>
      </w:pPr>
      <w:r w:rsidRPr="00E33B0E">
        <w:rPr>
          <w:rFonts w:cs="Arial"/>
          <w:sz w:val="20"/>
          <w:szCs w:val="20"/>
        </w:rPr>
        <w:t xml:space="preserve">Miejska Biblioteka Publiczna im. W. Strzemińskiego w Koluszkach rozpoczęła działalność w 1948 r. Wtedy to został powołany Miejski Komitet Biblioteczny i rozpoczęto zbiórkę pieniędzy i książek wśród społeczeństwa koluszkowskiego. Dnia 4 listopada 1948 r. na posiedzeniu Prezydium Miejskiej Rady Narodowej poinformowano zebranych, że biblioteka rozpoczęła działalność, oraz powołano jej pierwszego kierownika - Wacława </w:t>
      </w:r>
      <w:proofErr w:type="spellStart"/>
      <w:r w:rsidRPr="00E33B0E">
        <w:rPr>
          <w:rFonts w:cs="Arial"/>
          <w:sz w:val="20"/>
          <w:szCs w:val="20"/>
        </w:rPr>
        <w:t>Szewczyńskiego</w:t>
      </w:r>
      <w:proofErr w:type="spellEnd"/>
      <w:r w:rsidRPr="00E33B0E">
        <w:rPr>
          <w:rFonts w:cs="Arial"/>
          <w:sz w:val="20"/>
          <w:szCs w:val="20"/>
        </w:rPr>
        <w:t>, który tę funkcję pełnił do 1957 r. W latach 1958-1977 funkcję kierownika przejęła Wacława Nadolska, w latach 1978-1989 Danuta Kopytek, w latach 1989-2008 dyrektorem była Janina Małek. W roku 2009 rolę tę pełniła Anna Ołdakowska, w latach 2010 - 2022 pani Danuta Ewa Oleksiak, obecnie placówką zarządza pan Jarosław Woźniak.</w:t>
      </w:r>
    </w:p>
    <w:p w14:paraId="716FCEB0" w14:textId="54E13A34" w:rsidR="00AC2AB7" w:rsidRPr="00E33B0E" w:rsidRDefault="00AC2AB7" w:rsidP="00B07EA5">
      <w:pPr>
        <w:spacing w:after="120" w:line="276" w:lineRule="auto"/>
        <w:rPr>
          <w:rFonts w:cs="Arial"/>
          <w:sz w:val="20"/>
          <w:szCs w:val="20"/>
        </w:rPr>
      </w:pPr>
      <w:r w:rsidRPr="00E33B0E">
        <w:rPr>
          <w:rFonts w:cs="Arial"/>
          <w:sz w:val="20"/>
          <w:szCs w:val="20"/>
        </w:rPr>
        <w:t>Na koniec 1948 roku zgromadzono 500 woluminów. Z roku na rok przybywało książek i czytelników. Dziesięć lat później w 1958 r. biblioteka posiadała już 5.210 książek i obsługiwała 250 czytelników.</w:t>
      </w:r>
    </w:p>
    <w:p w14:paraId="2A5B407D" w14:textId="77777777"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Miejska Biblioteka Publiczna im. Władysława Strzemińskiego w Koluszkach funkcjonuje jako samodzielna instytucja kultury, posiadająca osobowość prawną. Wpisana została do Rejestru Kultury Gminy Koluszki pod poz. 1.</w:t>
      </w:r>
    </w:p>
    <w:p w14:paraId="09C5D747" w14:textId="77777777"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Cele i zadania biblioteki określono w rozdziale II w/w Statutu:</w:t>
      </w:r>
    </w:p>
    <w:p w14:paraId="0CC6672D" w14:textId="77777777" w:rsidR="00AC2AB7" w:rsidRPr="00E33B0E" w:rsidRDefault="00AC2AB7" w:rsidP="00B07EA5">
      <w:pPr>
        <w:pStyle w:val="Standard"/>
        <w:tabs>
          <w:tab w:val="left" w:pos="304"/>
        </w:tabs>
        <w:spacing w:after="120" w:line="276" w:lineRule="auto"/>
        <w:rPr>
          <w:rFonts w:ascii="Arial" w:hAnsi="Arial"/>
          <w:sz w:val="20"/>
          <w:szCs w:val="20"/>
        </w:rPr>
      </w:pPr>
      <w:r w:rsidRPr="002E5F89">
        <w:rPr>
          <w:rFonts w:ascii="Arial" w:hAnsi="Arial"/>
          <w:sz w:val="20"/>
          <w:szCs w:val="20"/>
        </w:rPr>
        <w:t>§ 7.</w:t>
      </w:r>
      <w:r w:rsidRPr="00E33B0E">
        <w:rPr>
          <w:rFonts w:ascii="Arial" w:hAnsi="Arial"/>
          <w:sz w:val="20"/>
          <w:szCs w:val="20"/>
        </w:rPr>
        <w:t xml:space="preserve">  Biblioteka zapewnia obsługę biblioteczną dla mieszkańców, służy rozwijaniu i zaspokajaniu potrzeb czytelniczych i informacyjnych mieszkańców, upowszechnianiu wiedzy i nauki, rozwojowi kultury, dba o sprawne funkcjonowanie sieci bibliotecznej i systemu informacyjnego na obszarze działania.</w:t>
      </w:r>
    </w:p>
    <w:p w14:paraId="2E9ADEE9" w14:textId="63FB5DED" w:rsidR="00AC2AB7" w:rsidRPr="002E5F89" w:rsidRDefault="00AC2AB7" w:rsidP="00E07E19">
      <w:pPr>
        <w:pStyle w:val="Standard"/>
        <w:spacing w:after="120" w:line="276" w:lineRule="auto"/>
        <w:rPr>
          <w:rFonts w:ascii="Arial" w:hAnsi="Arial"/>
          <w:sz w:val="20"/>
          <w:szCs w:val="20"/>
        </w:rPr>
      </w:pPr>
      <w:r w:rsidRPr="002E5F89">
        <w:rPr>
          <w:rFonts w:ascii="Arial" w:hAnsi="Arial"/>
          <w:sz w:val="20"/>
          <w:szCs w:val="20"/>
        </w:rPr>
        <w:t>§ 8. Do podstawowych zadań biblioteki należy:</w:t>
      </w:r>
    </w:p>
    <w:p w14:paraId="06666FBB"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Gromadzenie, opracowywanie i przechowywanie materiałów bibliotecznych służących rozwijaniu czytelnictwa oraz zaspokajaniu potrzeb informacyjnych, edukacyjnych i samokształceniowych;</w:t>
      </w:r>
    </w:p>
    <w:p w14:paraId="22D91FAB"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Udostępnianie zbiorów na miejscu, wypożyczanie na zewnątrz, prowadzenie wymiany międzybibliotecznej;</w:t>
      </w:r>
    </w:p>
    <w:p w14:paraId="7EA0A893"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 xml:space="preserve">Pełnienie funkcji ośrodka informacji </w:t>
      </w:r>
      <w:proofErr w:type="spellStart"/>
      <w:r w:rsidRPr="00E33B0E">
        <w:rPr>
          <w:rFonts w:ascii="Arial" w:hAnsi="Arial"/>
          <w:sz w:val="20"/>
          <w:szCs w:val="20"/>
        </w:rPr>
        <w:t>biblioteczno</w:t>
      </w:r>
      <w:proofErr w:type="spellEnd"/>
      <w:r w:rsidRPr="00E33B0E">
        <w:rPr>
          <w:rFonts w:ascii="Arial" w:hAnsi="Arial"/>
          <w:sz w:val="20"/>
          <w:szCs w:val="20"/>
        </w:rPr>
        <w:t xml:space="preserve"> - bibliograficznej, opracowywanie i publikowanie bibliografii regionalnej, a także innych materiałów informacyjnych zwłaszcza dokumentujących dorobek kulturalny, gospodarczy i naukowy regionu;</w:t>
      </w:r>
    </w:p>
    <w:p w14:paraId="74701E36"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Organizowanie czytelnictwa i udostępnianie materiałów bibliotecznych ludziom chorym, starym i niepełnosprawnym;</w:t>
      </w:r>
    </w:p>
    <w:p w14:paraId="0C4405EA"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Udzielanie podstawowej pomocy metodycznej, organizowanie szkoleń przywarsztatowych i doskonalenia zawodowego, wymiana doświadczeń bibliotekarskich;</w:t>
      </w:r>
    </w:p>
    <w:p w14:paraId="28A3A512"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Tworzenie i udostępnianie własnych komputerowych baz danych: katalogowych, bibliograficznych i faktograficznych. Kształtowanie sieci komputerowej;</w:t>
      </w:r>
    </w:p>
    <w:p w14:paraId="29006CD2"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Organizowanie form pracy z czytelnikiem, służących popularyzowaniu sztuki, nauki oraz upowszechnianiu dorobku kulturalnego Gminy;</w:t>
      </w:r>
    </w:p>
    <w:p w14:paraId="105B807F"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Współdziałanie z bibliotekami innych sieci, instytucjami i organizacjami w zakresie rozwijania czytelnictwa i zaspokajania potrzeb oświatowych i kulturalnych społeczności lokalnej;</w:t>
      </w:r>
    </w:p>
    <w:p w14:paraId="215D3133" w14:textId="77777777" w:rsidR="00AC2AB7" w:rsidRPr="00E33B0E" w:rsidRDefault="00AC2AB7" w:rsidP="00B07EA5">
      <w:pPr>
        <w:pStyle w:val="Standard"/>
        <w:numPr>
          <w:ilvl w:val="2"/>
          <w:numId w:val="1"/>
        </w:numPr>
        <w:spacing w:after="120" w:line="276" w:lineRule="auto"/>
        <w:ind w:left="426"/>
        <w:rPr>
          <w:rFonts w:ascii="Arial" w:hAnsi="Arial"/>
          <w:sz w:val="20"/>
          <w:szCs w:val="20"/>
        </w:rPr>
      </w:pPr>
      <w:r w:rsidRPr="00E33B0E">
        <w:rPr>
          <w:rFonts w:ascii="Arial" w:hAnsi="Arial"/>
          <w:sz w:val="20"/>
          <w:szCs w:val="20"/>
        </w:rPr>
        <w:t>biblioteka może podejmować inne zadania do zaspokojenia potrzeb kulturalnych środowiska lokalnego i realizacji krajowej polityki bibliotecznej.</w:t>
      </w:r>
    </w:p>
    <w:p w14:paraId="07F2C558" w14:textId="77777777" w:rsidR="00AC2AB7" w:rsidRPr="00E33B0E" w:rsidRDefault="00AC2AB7" w:rsidP="00B07EA5">
      <w:pPr>
        <w:pStyle w:val="Standard"/>
        <w:spacing w:after="120" w:line="276" w:lineRule="auto"/>
        <w:rPr>
          <w:rFonts w:ascii="Arial" w:hAnsi="Arial"/>
          <w:b/>
          <w:bCs/>
          <w:sz w:val="20"/>
          <w:szCs w:val="20"/>
        </w:rPr>
      </w:pPr>
      <w:r w:rsidRPr="00E33B0E">
        <w:rPr>
          <w:rFonts w:ascii="Arial" w:hAnsi="Arial"/>
          <w:b/>
          <w:bCs/>
          <w:sz w:val="20"/>
          <w:szCs w:val="20"/>
        </w:rPr>
        <w:t>Uwarunkowania organizacyjne</w:t>
      </w:r>
    </w:p>
    <w:p w14:paraId="41393495" w14:textId="0ED74D6E"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W skład Miejskiej Biblioteki Publicznej w Koluszkach wchodzi filia biblioteczna w Gałkowie Dużym. W bibliotece głównej wyodrębniono: Oddział dla Dzieci, Wypożyczalnię dla Dorosłych oraz Czytelnię. Obecnie biblioteka czynna jest 5 dni w tygodniu (50 godzin), natomiast Filia Biblioteczna w Gałkowie Dużym czynna jest 5 dni w tygodniu (35 godzin). Stan zatrudnienia w bibliotece to 8 osób, w łącznym wymiarze 9 etatów. Na stanowiskach bibliotekarskich pracuje 7 pracowników.</w:t>
      </w:r>
    </w:p>
    <w:p w14:paraId="4AA31D5B" w14:textId="77777777"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lastRenderedPageBreak/>
        <w:t>Dodatkowo MBP pełni funkcję biblioteki powiatowej dla całego Powiatu Łódzkiego Wschodniego, co znacznie zwiększa jej obszar i zakres działania.</w:t>
      </w:r>
    </w:p>
    <w:p w14:paraId="0DF89FFA" w14:textId="77777777" w:rsidR="00AC2AB7" w:rsidRPr="00E33B0E" w:rsidRDefault="00AC2AB7" w:rsidP="00B07EA5">
      <w:pPr>
        <w:pStyle w:val="Standard"/>
        <w:spacing w:after="120" w:line="276" w:lineRule="auto"/>
        <w:rPr>
          <w:rFonts w:ascii="Arial" w:hAnsi="Arial"/>
          <w:b/>
          <w:bCs/>
          <w:sz w:val="20"/>
          <w:szCs w:val="20"/>
        </w:rPr>
      </w:pPr>
      <w:r w:rsidRPr="00E33B0E">
        <w:rPr>
          <w:rFonts w:ascii="Arial" w:hAnsi="Arial"/>
          <w:b/>
          <w:bCs/>
          <w:sz w:val="20"/>
          <w:szCs w:val="20"/>
        </w:rPr>
        <w:t>Uwarunkowania techniczne</w:t>
      </w:r>
    </w:p>
    <w:p w14:paraId="161DF458" w14:textId="7AA7746F"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Biblioteka główna mieści się w zabytkowej willi przy ul. 11 Listopada w Koluszkach. Budynek zaadaptowano w 1997 r do potrzeb biblioteki. Mimo dobrych warunków lokalowych nie spełnia on wymogów określonych dla współczesnych placówek udostępniania informacji. Szczególnie kłopotliwy jest status budynku jako zabytku, który ogranicza możliwe do podjęcia działania zwiększające dostępność dla osób ze specjalnymi potrzebami oraz niewielka powierzchnia budynku. Osobnej troski wymaga odpowiednie zagospodarowanie otoczenia budynku wykorzystanie go w działalności kulturalnej lub promocyjnej).</w:t>
      </w:r>
    </w:p>
    <w:p w14:paraId="5113DB44" w14:textId="77777777"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Filia w Gałkowie Dużym mieści się w zaadaptowanym budynku tylko w niewielkim stopniu przystosowanym do potrzeb bibliotecznych. Stan techniczny tego budynku jest średni. W perspektywie wskazane jest poprawienie warunków lokalowych.</w:t>
      </w:r>
    </w:p>
    <w:p w14:paraId="71629C2F" w14:textId="2E65B9FB" w:rsidR="004B37BF" w:rsidRPr="00E33B0E" w:rsidRDefault="004B37BF" w:rsidP="00B07EA5">
      <w:pPr>
        <w:pStyle w:val="Standard"/>
        <w:spacing w:after="120" w:line="276" w:lineRule="auto"/>
        <w:rPr>
          <w:rFonts w:ascii="Arial" w:hAnsi="Arial"/>
          <w:b/>
          <w:bCs/>
          <w:sz w:val="20"/>
          <w:szCs w:val="20"/>
        </w:rPr>
      </w:pPr>
      <w:r w:rsidRPr="00E33B0E">
        <w:rPr>
          <w:rFonts w:ascii="Arial" w:hAnsi="Arial"/>
          <w:b/>
          <w:bCs/>
          <w:sz w:val="20"/>
          <w:szCs w:val="20"/>
        </w:rPr>
        <w:t>Zasoby biblioteczne</w:t>
      </w:r>
      <w:r w:rsidR="006A686F" w:rsidRPr="00E33B0E">
        <w:rPr>
          <w:rFonts w:ascii="Arial" w:hAnsi="Arial"/>
          <w:b/>
          <w:bCs/>
          <w:sz w:val="20"/>
          <w:szCs w:val="20"/>
        </w:rPr>
        <w:t xml:space="preserve"> 2024</w:t>
      </w:r>
    </w:p>
    <w:p w14:paraId="4177542F" w14:textId="7E88D739" w:rsidR="00D618D9" w:rsidRPr="00E33B0E" w:rsidRDefault="00D618D9" w:rsidP="00B07EA5">
      <w:pPr>
        <w:pStyle w:val="Standard"/>
        <w:spacing w:after="120" w:line="276" w:lineRule="auto"/>
        <w:rPr>
          <w:rFonts w:ascii="Arial" w:hAnsi="Arial"/>
          <w:sz w:val="20"/>
          <w:szCs w:val="20"/>
        </w:rPr>
      </w:pPr>
      <w:r w:rsidRPr="00E33B0E">
        <w:rPr>
          <w:rFonts w:ascii="Arial" w:hAnsi="Arial"/>
          <w:sz w:val="20"/>
          <w:szCs w:val="20"/>
        </w:rPr>
        <w:t>Księgozbiór – ogółem 63</w:t>
      </w:r>
      <w:r w:rsidR="006A686F" w:rsidRPr="00E33B0E">
        <w:rPr>
          <w:rFonts w:ascii="Arial" w:hAnsi="Arial"/>
          <w:sz w:val="20"/>
          <w:szCs w:val="20"/>
        </w:rPr>
        <w:t xml:space="preserve"> </w:t>
      </w:r>
      <w:r w:rsidRPr="00E33B0E">
        <w:rPr>
          <w:rFonts w:ascii="Arial" w:hAnsi="Arial"/>
          <w:sz w:val="20"/>
          <w:szCs w:val="20"/>
        </w:rPr>
        <w:t>899</w:t>
      </w:r>
      <w:r w:rsidR="006A686F" w:rsidRPr="00E33B0E">
        <w:rPr>
          <w:rFonts w:ascii="Arial" w:hAnsi="Arial"/>
          <w:sz w:val="20"/>
          <w:szCs w:val="20"/>
        </w:rPr>
        <w:t xml:space="preserve"> książek.</w:t>
      </w:r>
    </w:p>
    <w:p w14:paraId="572E9CA5" w14:textId="41914ECD" w:rsidR="00D618D9" w:rsidRPr="00E33B0E" w:rsidRDefault="00D618D9" w:rsidP="00B07EA5">
      <w:pPr>
        <w:pStyle w:val="Standard"/>
        <w:spacing w:after="120" w:line="276" w:lineRule="auto"/>
        <w:rPr>
          <w:rFonts w:ascii="Arial" w:hAnsi="Arial"/>
          <w:sz w:val="20"/>
          <w:szCs w:val="20"/>
        </w:rPr>
      </w:pPr>
      <w:r w:rsidRPr="00E33B0E">
        <w:rPr>
          <w:rFonts w:ascii="Arial" w:hAnsi="Arial"/>
          <w:sz w:val="20"/>
          <w:szCs w:val="20"/>
        </w:rPr>
        <w:t>Użytkownicy aktywnie wypożyczający – 2042</w:t>
      </w:r>
      <w:r w:rsidR="006A686F" w:rsidRPr="00E33B0E">
        <w:rPr>
          <w:rFonts w:ascii="Arial" w:hAnsi="Arial"/>
          <w:sz w:val="20"/>
          <w:szCs w:val="20"/>
        </w:rPr>
        <w:t xml:space="preserve"> osób, w tym:</w:t>
      </w:r>
    </w:p>
    <w:p w14:paraId="07951784" w14:textId="6F1CBA03" w:rsidR="00D604A7" w:rsidRPr="00E33B0E" w:rsidRDefault="00D604A7" w:rsidP="00B07EA5">
      <w:pPr>
        <w:pStyle w:val="Standard"/>
        <w:spacing w:after="120" w:line="276" w:lineRule="auto"/>
        <w:rPr>
          <w:rFonts w:ascii="Arial" w:hAnsi="Arial"/>
          <w:sz w:val="20"/>
          <w:szCs w:val="20"/>
        </w:rPr>
      </w:pPr>
      <w:r w:rsidRPr="00E33B0E">
        <w:rPr>
          <w:rFonts w:ascii="Arial" w:hAnsi="Arial"/>
          <w:sz w:val="20"/>
          <w:szCs w:val="20"/>
        </w:rPr>
        <w:t>Do 5 lat</w:t>
      </w:r>
      <w:r w:rsidR="00597282" w:rsidRPr="00E33B0E">
        <w:rPr>
          <w:rFonts w:ascii="Arial" w:hAnsi="Arial"/>
          <w:sz w:val="20"/>
          <w:szCs w:val="20"/>
        </w:rPr>
        <w:t xml:space="preserve"> - 74</w:t>
      </w:r>
    </w:p>
    <w:p w14:paraId="5B598EBB" w14:textId="04FF3C8C" w:rsidR="00D604A7" w:rsidRPr="00E33B0E" w:rsidRDefault="00D604A7" w:rsidP="00B07EA5">
      <w:pPr>
        <w:pStyle w:val="Standard"/>
        <w:spacing w:after="120" w:line="276" w:lineRule="auto"/>
        <w:rPr>
          <w:rFonts w:ascii="Arial" w:hAnsi="Arial"/>
          <w:sz w:val="20"/>
          <w:szCs w:val="20"/>
        </w:rPr>
      </w:pPr>
      <w:r w:rsidRPr="00E33B0E">
        <w:rPr>
          <w:rFonts w:ascii="Arial" w:hAnsi="Arial"/>
          <w:sz w:val="20"/>
          <w:szCs w:val="20"/>
        </w:rPr>
        <w:t>6-12 lat</w:t>
      </w:r>
      <w:r w:rsidR="00597282" w:rsidRPr="00E33B0E">
        <w:rPr>
          <w:rFonts w:ascii="Arial" w:hAnsi="Arial"/>
          <w:sz w:val="20"/>
          <w:szCs w:val="20"/>
        </w:rPr>
        <w:t xml:space="preserve"> - 352</w:t>
      </w:r>
    </w:p>
    <w:p w14:paraId="51017371" w14:textId="0B487498" w:rsidR="00D604A7" w:rsidRPr="00E33B0E" w:rsidRDefault="00D604A7" w:rsidP="00B07EA5">
      <w:pPr>
        <w:pStyle w:val="Standard"/>
        <w:spacing w:after="120" w:line="276" w:lineRule="auto"/>
        <w:rPr>
          <w:rFonts w:ascii="Arial" w:hAnsi="Arial"/>
          <w:sz w:val="20"/>
          <w:szCs w:val="20"/>
        </w:rPr>
      </w:pPr>
      <w:r w:rsidRPr="00E33B0E">
        <w:rPr>
          <w:rFonts w:ascii="Arial" w:hAnsi="Arial"/>
          <w:sz w:val="20"/>
          <w:szCs w:val="20"/>
        </w:rPr>
        <w:t>13-15 lat</w:t>
      </w:r>
      <w:r w:rsidR="00597282" w:rsidRPr="00E33B0E">
        <w:rPr>
          <w:rFonts w:ascii="Arial" w:hAnsi="Arial"/>
          <w:sz w:val="20"/>
          <w:szCs w:val="20"/>
        </w:rPr>
        <w:t xml:space="preserve"> - 164</w:t>
      </w:r>
    </w:p>
    <w:p w14:paraId="66FEB39F" w14:textId="37EECA0E" w:rsidR="00D604A7" w:rsidRPr="00E33B0E" w:rsidRDefault="00D604A7" w:rsidP="00B07EA5">
      <w:pPr>
        <w:pStyle w:val="Standard"/>
        <w:spacing w:after="120" w:line="276" w:lineRule="auto"/>
        <w:rPr>
          <w:rFonts w:ascii="Arial" w:hAnsi="Arial"/>
          <w:sz w:val="20"/>
          <w:szCs w:val="20"/>
        </w:rPr>
      </w:pPr>
      <w:r w:rsidRPr="00E33B0E">
        <w:rPr>
          <w:rFonts w:ascii="Arial" w:hAnsi="Arial"/>
          <w:sz w:val="20"/>
          <w:szCs w:val="20"/>
        </w:rPr>
        <w:t>16-19 lat</w:t>
      </w:r>
      <w:r w:rsidR="00597282" w:rsidRPr="00E33B0E">
        <w:rPr>
          <w:rFonts w:ascii="Arial" w:hAnsi="Arial"/>
          <w:sz w:val="20"/>
          <w:szCs w:val="20"/>
        </w:rPr>
        <w:t xml:space="preserve"> - 123</w:t>
      </w:r>
    </w:p>
    <w:p w14:paraId="549BBB19" w14:textId="784D95C2" w:rsidR="00597282" w:rsidRPr="00E33B0E" w:rsidRDefault="00D604A7" w:rsidP="00B07EA5">
      <w:pPr>
        <w:pStyle w:val="Standard"/>
        <w:spacing w:after="120" w:line="276" w:lineRule="auto"/>
        <w:rPr>
          <w:rFonts w:ascii="Arial" w:hAnsi="Arial"/>
          <w:sz w:val="20"/>
          <w:szCs w:val="20"/>
        </w:rPr>
      </w:pPr>
      <w:r w:rsidRPr="00E33B0E">
        <w:rPr>
          <w:rFonts w:ascii="Arial" w:hAnsi="Arial"/>
          <w:sz w:val="20"/>
          <w:szCs w:val="20"/>
        </w:rPr>
        <w:t>20-24</w:t>
      </w:r>
      <w:r w:rsidR="00597282" w:rsidRPr="00E33B0E">
        <w:rPr>
          <w:rFonts w:ascii="Arial" w:hAnsi="Arial"/>
          <w:sz w:val="20"/>
          <w:szCs w:val="20"/>
        </w:rPr>
        <w:t xml:space="preserve"> lat - 67</w:t>
      </w:r>
    </w:p>
    <w:p w14:paraId="0698484E" w14:textId="5695BEF0"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25-44 lat - 449</w:t>
      </w:r>
    </w:p>
    <w:p w14:paraId="53363AEE" w14:textId="009F0999"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45-60 lat - 404</w:t>
      </w:r>
    </w:p>
    <w:p w14:paraId="3D7052BC" w14:textId="6997495D"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Powyżej 60 lat – 409</w:t>
      </w:r>
    </w:p>
    <w:p w14:paraId="679044EF" w14:textId="43A4A9E7"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Osoby uczące się – 609</w:t>
      </w:r>
    </w:p>
    <w:p w14:paraId="3219F096" w14:textId="025C4E66"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Osoby pracujące – 809</w:t>
      </w:r>
    </w:p>
    <w:p w14:paraId="38222023" w14:textId="509EF81B" w:rsidR="00597282" w:rsidRPr="00E33B0E" w:rsidRDefault="00597282" w:rsidP="00B07EA5">
      <w:pPr>
        <w:pStyle w:val="Standard"/>
        <w:spacing w:after="120" w:line="276" w:lineRule="auto"/>
        <w:rPr>
          <w:rFonts w:ascii="Arial" w:hAnsi="Arial"/>
          <w:sz w:val="20"/>
          <w:szCs w:val="20"/>
        </w:rPr>
      </w:pPr>
      <w:r w:rsidRPr="00E33B0E">
        <w:rPr>
          <w:rFonts w:ascii="Arial" w:hAnsi="Arial"/>
          <w:sz w:val="20"/>
          <w:szCs w:val="20"/>
        </w:rPr>
        <w:t>Pozostali - 624</w:t>
      </w:r>
    </w:p>
    <w:p w14:paraId="53B8469E" w14:textId="6364786D" w:rsidR="00D618D9" w:rsidRPr="00E33B0E" w:rsidRDefault="000F0054" w:rsidP="00B07EA5">
      <w:pPr>
        <w:pStyle w:val="Standard"/>
        <w:spacing w:after="120" w:line="276" w:lineRule="auto"/>
        <w:rPr>
          <w:rFonts w:ascii="Arial" w:hAnsi="Arial"/>
          <w:sz w:val="20"/>
          <w:szCs w:val="20"/>
        </w:rPr>
      </w:pPr>
      <w:r w:rsidRPr="00E33B0E">
        <w:rPr>
          <w:rFonts w:ascii="Arial" w:hAnsi="Arial"/>
          <w:sz w:val="20"/>
          <w:szCs w:val="20"/>
        </w:rPr>
        <w:t>Wypożyczenia książek na zewnątrz – 33474</w:t>
      </w:r>
    </w:p>
    <w:p w14:paraId="649FF2E0" w14:textId="4D576126" w:rsidR="001704A9" w:rsidRPr="00E33B0E" w:rsidRDefault="001704A9" w:rsidP="00B07EA5">
      <w:pPr>
        <w:pStyle w:val="Standard"/>
        <w:spacing w:after="120" w:line="276" w:lineRule="auto"/>
        <w:rPr>
          <w:rFonts w:ascii="Arial" w:hAnsi="Arial"/>
          <w:sz w:val="20"/>
          <w:szCs w:val="20"/>
        </w:rPr>
      </w:pPr>
      <w:r w:rsidRPr="00E33B0E">
        <w:rPr>
          <w:rFonts w:ascii="Arial" w:hAnsi="Arial"/>
          <w:sz w:val="20"/>
          <w:szCs w:val="20"/>
        </w:rPr>
        <w:t>Wypożyczenia książek na miejscu – 3387</w:t>
      </w:r>
    </w:p>
    <w:p w14:paraId="4DFED53C" w14:textId="4A2B71A9" w:rsidR="001704A9" w:rsidRPr="00E33B0E" w:rsidRDefault="001704A9" w:rsidP="00B07EA5">
      <w:pPr>
        <w:pStyle w:val="Standard"/>
        <w:spacing w:after="120" w:line="276" w:lineRule="auto"/>
        <w:rPr>
          <w:rFonts w:ascii="Arial" w:hAnsi="Arial"/>
          <w:sz w:val="20"/>
          <w:szCs w:val="20"/>
        </w:rPr>
      </w:pPr>
      <w:r w:rsidRPr="00E33B0E">
        <w:rPr>
          <w:rFonts w:ascii="Arial" w:hAnsi="Arial"/>
          <w:sz w:val="20"/>
          <w:szCs w:val="20"/>
        </w:rPr>
        <w:t>Wypożyczenia czasopism na miejscu - 2502</w:t>
      </w:r>
    </w:p>
    <w:p w14:paraId="493856F0" w14:textId="45CE689F" w:rsidR="000F0054" w:rsidRPr="00E33B0E" w:rsidRDefault="000F0054" w:rsidP="00B07EA5">
      <w:pPr>
        <w:pStyle w:val="Standard"/>
        <w:spacing w:after="120" w:line="276" w:lineRule="auto"/>
        <w:rPr>
          <w:rFonts w:ascii="Arial" w:hAnsi="Arial"/>
          <w:sz w:val="20"/>
          <w:szCs w:val="20"/>
        </w:rPr>
      </w:pPr>
      <w:r w:rsidRPr="00E33B0E">
        <w:rPr>
          <w:rFonts w:ascii="Arial" w:hAnsi="Arial"/>
          <w:sz w:val="20"/>
          <w:szCs w:val="20"/>
        </w:rPr>
        <w:t>Odwiedziny w bibliotece - 22653</w:t>
      </w:r>
    </w:p>
    <w:p w14:paraId="17CBB26F" w14:textId="77777777" w:rsidR="00AC2AB7" w:rsidRPr="00E33B0E" w:rsidRDefault="00AC2AB7" w:rsidP="00B07EA5">
      <w:pPr>
        <w:pStyle w:val="Standard"/>
        <w:spacing w:after="120" w:line="276" w:lineRule="auto"/>
        <w:rPr>
          <w:rFonts w:ascii="Arial" w:hAnsi="Arial"/>
          <w:b/>
          <w:bCs/>
          <w:sz w:val="20"/>
          <w:szCs w:val="20"/>
        </w:rPr>
      </w:pPr>
      <w:r w:rsidRPr="00E33B0E">
        <w:rPr>
          <w:rFonts w:ascii="Arial" w:hAnsi="Arial"/>
          <w:b/>
          <w:bCs/>
          <w:sz w:val="20"/>
          <w:szCs w:val="20"/>
        </w:rPr>
        <w:t>Otoczenie społeczne</w:t>
      </w:r>
    </w:p>
    <w:p w14:paraId="7C890592" w14:textId="6B1396A6"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Biblioteka działa głównie na rzecz mieszkańców Gminy Koluszki. Współpracuje w tym zakresie z Gminą Koluszki i jej jednostkami organizacyjnymi oraz innymi instytucjami zarówno komercyjnymi jak</w:t>
      </w:r>
      <w:r w:rsidR="005814CB">
        <w:rPr>
          <w:rFonts w:ascii="Arial" w:hAnsi="Arial"/>
          <w:sz w:val="20"/>
          <w:szCs w:val="20"/>
        </w:rPr>
        <w:t xml:space="preserve"> </w:t>
      </w:r>
      <w:r w:rsidRPr="00E33B0E">
        <w:rPr>
          <w:rFonts w:ascii="Arial" w:hAnsi="Arial"/>
          <w:sz w:val="20"/>
          <w:szCs w:val="20"/>
        </w:rPr>
        <w:t>i społecznymi. Szczególnie cenna jest rozwinięta współpraca z podmiotami sektora społecznego. Jej efektem są działania na rzecz niektórych grup np. osoby niepełnosprawne, dzieci czy seniorzy.</w:t>
      </w:r>
    </w:p>
    <w:p w14:paraId="4BD30FDC" w14:textId="77777777" w:rsidR="00AC2AB7" w:rsidRPr="00E33B0E" w:rsidRDefault="00AC2AB7" w:rsidP="00B07EA5">
      <w:pPr>
        <w:pStyle w:val="Standard"/>
        <w:spacing w:after="120" w:line="276" w:lineRule="auto"/>
        <w:rPr>
          <w:rFonts w:ascii="Arial" w:hAnsi="Arial"/>
          <w:sz w:val="20"/>
          <w:szCs w:val="20"/>
        </w:rPr>
      </w:pPr>
      <w:r w:rsidRPr="00E33B0E">
        <w:rPr>
          <w:rFonts w:ascii="Arial" w:hAnsi="Arial"/>
          <w:sz w:val="20"/>
          <w:szCs w:val="20"/>
        </w:rPr>
        <w:t>Misja biblioteki wynika z powyższych uwarunkowań i ma odpowiadać na potrzeby mieszkańców Gminy Koluszki, a szczególnie grup (środowisk), do których biblioteka adresuje swoje działania.</w:t>
      </w:r>
    </w:p>
    <w:p w14:paraId="52AA6981" w14:textId="77777777" w:rsidR="00AC2AB7" w:rsidRPr="000B73C8" w:rsidRDefault="00AC2AB7" w:rsidP="00B07EA5">
      <w:pPr>
        <w:pStyle w:val="Standard"/>
        <w:spacing w:after="120" w:line="276" w:lineRule="auto"/>
        <w:jc w:val="center"/>
        <w:rPr>
          <w:rFonts w:ascii="Arial" w:hAnsi="Arial"/>
          <w:sz w:val="20"/>
          <w:szCs w:val="20"/>
        </w:rPr>
      </w:pPr>
      <w:r w:rsidRPr="000B73C8">
        <w:rPr>
          <w:rStyle w:val="StrongEmphasis"/>
          <w:rFonts w:ascii="Arial" w:hAnsi="Arial"/>
          <w:sz w:val="20"/>
          <w:szCs w:val="20"/>
        </w:rPr>
        <w:t xml:space="preserve">Misją Miejskiej Biblioteki Publicznej im. Władysława Strzemińskiego w Koluszkach </w:t>
      </w:r>
      <w:r w:rsidRPr="000B73C8">
        <w:rPr>
          <w:rStyle w:val="StrongEmphasis"/>
          <w:rFonts w:ascii="Arial" w:hAnsi="Arial"/>
          <w:sz w:val="20"/>
          <w:szCs w:val="20"/>
        </w:rPr>
        <w:br/>
        <w:t xml:space="preserve">jest wzbogacanie życia mieszkańców Gminy Koluszki </w:t>
      </w:r>
      <w:r w:rsidRPr="000B73C8">
        <w:rPr>
          <w:rStyle w:val="StrongEmphasis"/>
          <w:rFonts w:ascii="Arial" w:hAnsi="Arial"/>
          <w:sz w:val="20"/>
          <w:szCs w:val="20"/>
        </w:rPr>
        <w:br/>
        <w:t>poprzez łączenie ludzi, informacji, wiedzy i idei</w:t>
      </w:r>
    </w:p>
    <w:p w14:paraId="4049CE6C" w14:textId="623629C6" w:rsidR="00AC2AB7" w:rsidRPr="00E33B0E" w:rsidRDefault="00AC2AB7" w:rsidP="00B07EA5">
      <w:pPr>
        <w:pStyle w:val="Standard"/>
        <w:spacing w:after="120" w:line="276" w:lineRule="auto"/>
        <w:rPr>
          <w:rFonts w:ascii="Arial" w:hAnsi="Arial"/>
          <w:sz w:val="20"/>
          <w:szCs w:val="20"/>
        </w:rPr>
      </w:pPr>
      <w:r w:rsidRPr="00E33B0E">
        <w:rPr>
          <w:rStyle w:val="StrongEmphasis"/>
          <w:rFonts w:ascii="Arial" w:hAnsi="Arial"/>
          <w:b w:val="0"/>
          <w:bCs w:val="0"/>
          <w:sz w:val="20"/>
          <w:szCs w:val="20"/>
        </w:rPr>
        <w:lastRenderedPageBreak/>
        <w:t xml:space="preserve">Misja realizowana </w:t>
      </w:r>
      <w:r w:rsidR="00D8604E" w:rsidRPr="00E33B0E">
        <w:rPr>
          <w:rStyle w:val="StrongEmphasis"/>
          <w:rFonts w:ascii="Arial" w:hAnsi="Arial"/>
          <w:b w:val="0"/>
          <w:bCs w:val="0"/>
          <w:sz w:val="20"/>
          <w:szCs w:val="20"/>
        </w:rPr>
        <w:t>jest</w:t>
      </w:r>
      <w:r w:rsidRPr="00E33B0E">
        <w:rPr>
          <w:rStyle w:val="StrongEmphasis"/>
          <w:rFonts w:ascii="Arial" w:hAnsi="Arial"/>
          <w:b w:val="0"/>
          <w:bCs w:val="0"/>
          <w:sz w:val="20"/>
          <w:szCs w:val="20"/>
        </w:rPr>
        <w:t xml:space="preserve"> poprzez zadania i środki określone w Statucie biblioteki i innych dokumentach prawnych. Szczególnie w obszarze zainteresowania biblioteki pozostają grupy i środowiska, z których wywodzą się czytelnicy korzystający z jej oferty.</w:t>
      </w:r>
    </w:p>
    <w:p w14:paraId="6EB83987" w14:textId="77777777" w:rsidR="00AC2AB7" w:rsidRPr="00E33B0E" w:rsidRDefault="00AC2AB7" w:rsidP="00B07EA5">
      <w:pPr>
        <w:pStyle w:val="Standard"/>
        <w:spacing w:after="120" w:line="276" w:lineRule="auto"/>
        <w:rPr>
          <w:rFonts w:ascii="Arial" w:hAnsi="Arial"/>
          <w:sz w:val="20"/>
          <w:szCs w:val="20"/>
        </w:rPr>
      </w:pPr>
      <w:r w:rsidRPr="00E33B0E">
        <w:rPr>
          <w:rStyle w:val="StrongEmphasis"/>
          <w:rFonts w:ascii="Arial" w:hAnsi="Arial"/>
          <w:sz w:val="20"/>
          <w:szCs w:val="20"/>
        </w:rPr>
        <w:t>Planowane kierunki działań:</w:t>
      </w:r>
    </w:p>
    <w:p w14:paraId="2C83D6D9"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Rozwijanie i promocja czytelnictwa na terenie Gminy Koluszki, szczególnie wśród wybranych kategorii wiekowych mieszkańców. Kształtowanie „mody na czytanie i zainteresowanie słowem” (np. spotkania autorskie, kiermasze książek, ułatwienie dostępu do księgozbioru poprzez wykorzystanie techniki IT, działania czynnie angażujące czytelników w kontakt z literaturą).</w:t>
      </w:r>
    </w:p>
    <w:p w14:paraId="58D5FE66"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Promocja kultury i walorów lokalnych wśród czytelników i na zewnątrz gminy (realizacja projektów prospołecznych, kulturalnych czy promocyjnych opartych na lokalnych wydarzeniach czy postaciach).</w:t>
      </w:r>
    </w:p>
    <w:p w14:paraId="248D7868"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Kontynuacja działalności Akademii Wieku Dojrzałego i wsparcie w rozwoju i podtrzymaniu aktywności środowiska seniorów (poszerzenie oferty zajęć i dostępności AWD dla seniorów).</w:t>
      </w:r>
    </w:p>
    <w:p w14:paraId="6250F017"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Współpraca z instytucjami oświatowymi i kulturalnymi w zakresie działań statutowych, w tym rozwoju kulturalnym mieszkańców i promocji gminy (np. lekcje biblioteczne, wspólne projekty kulturalne i/lub edukacyjne).</w:t>
      </w:r>
    </w:p>
    <w:p w14:paraId="5617990A"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Ułatwienie dostępu do oferty biblioteki dla osób ze specjalnymi potrzebami (np. możliwość kontaktu internetowego, udogodnienia dla osób niedowidzących i niedosłyszących).</w:t>
      </w:r>
    </w:p>
    <w:p w14:paraId="62570A0B" w14:textId="695CC494"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 xml:space="preserve">Wykorzystanie zabytkowego budynku biblioteki i jego otoczenia w działaniach kulturalnych i promocyjnych (np. działa </w:t>
      </w:r>
      <w:proofErr w:type="spellStart"/>
      <w:r w:rsidRPr="00E33B0E">
        <w:rPr>
          <w:rStyle w:val="StrongEmphasis"/>
          <w:rFonts w:ascii="Arial" w:hAnsi="Arial"/>
          <w:b w:val="0"/>
          <w:bCs w:val="0"/>
          <w:sz w:val="20"/>
          <w:szCs w:val="20"/>
        </w:rPr>
        <w:t>outdoor</w:t>
      </w:r>
      <w:proofErr w:type="spellEnd"/>
      <w:r w:rsidRPr="00E33B0E">
        <w:rPr>
          <w:rStyle w:val="StrongEmphasis"/>
          <w:rFonts w:ascii="Arial" w:hAnsi="Arial"/>
          <w:b w:val="0"/>
          <w:bCs w:val="0"/>
          <w:sz w:val="20"/>
          <w:szCs w:val="20"/>
        </w:rPr>
        <w:t>) – koncepcja trzeciego miejsca.</w:t>
      </w:r>
    </w:p>
    <w:p w14:paraId="40293A0A" w14:textId="77777777"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Rozwój współpracy z bibliotekami z obszaru Powiatu Łódzkiego – Wschodniego w ramach pełnienia funkcji biblioteki powiatowej (np. wspólne działania promujące, szkolenia, wymiana informacji).</w:t>
      </w:r>
    </w:p>
    <w:p w14:paraId="08A456A5" w14:textId="4F4CE6B2"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Wspieranie instytucjonalne i organizacyjne innowacyjności i aktywności mieszkańców i instytucji w zakresie działań czytelniczych, kulturalnych i społecznych (np. użyczanie zasobów, wsparcie doradcze).</w:t>
      </w:r>
    </w:p>
    <w:p w14:paraId="239CB695" w14:textId="69874C86" w:rsidR="00AC2AB7" w:rsidRPr="00E33B0E" w:rsidRDefault="00AC2AB7" w:rsidP="00B07EA5">
      <w:pPr>
        <w:pStyle w:val="Standard"/>
        <w:numPr>
          <w:ilvl w:val="0"/>
          <w:numId w:val="2"/>
        </w:numPr>
        <w:spacing w:after="120" w:line="276" w:lineRule="auto"/>
        <w:ind w:left="426"/>
        <w:rPr>
          <w:rFonts w:ascii="Arial" w:hAnsi="Arial"/>
          <w:sz w:val="20"/>
          <w:szCs w:val="20"/>
        </w:rPr>
      </w:pPr>
      <w:r w:rsidRPr="00E33B0E">
        <w:rPr>
          <w:rStyle w:val="StrongEmphasis"/>
          <w:rFonts w:ascii="Arial" w:hAnsi="Arial"/>
          <w:b w:val="0"/>
          <w:bCs w:val="0"/>
          <w:sz w:val="20"/>
          <w:szCs w:val="20"/>
        </w:rPr>
        <w:t xml:space="preserve">Rozwój współpracy z instytucjami organizacjami społecznymi w zakresie objętym statutem </w:t>
      </w:r>
      <w:r w:rsidR="00565A48" w:rsidRPr="00E33B0E">
        <w:rPr>
          <w:rStyle w:val="StrongEmphasis"/>
          <w:rFonts w:ascii="Arial" w:hAnsi="Arial"/>
          <w:b w:val="0"/>
          <w:bCs w:val="0"/>
          <w:sz w:val="20"/>
          <w:szCs w:val="20"/>
        </w:rPr>
        <w:t>(</w:t>
      </w:r>
      <w:r w:rsidRPr="00E33B0E">
        <w:rPr>
          <w:rStyle w:val="StrongEmphasis"/>
          <w:rFonts w:ascii="Arial" w:hAnsi="Arial"/>
          <w:b w:val="0"/>
          <w:bCs w:val="0"/>
          <w:sz w:val="20"/>
          <w:szCs w:val="20"/>
        </w:rPr>
        <w:t>np. przygotowanie projektów i prowadzenie działań partnerskich)</w:t>
      </w:r>
      <w:r w:rsidR="00565A48" w:rsidRPr="00E33B0E">
        <w:rPr>
          <w:rStyle w:val="StrongEmphasis"/>
          <w:rFonts w:ascii="Arial" w:hAnsi="Arial"/>
          <w:b w:val="0"/>
          <w:bCs w:val="0"/>
          <w:sz w:val="20"/>
          <w:szCs w:val="20"/>
        </w:rPr>
        <w:t xml:space="preserve"> i wykraczającymi poza zasięg lokalny.</w:t>
      </w:r>
    </w:p>
    <w:p w14:paraId="53E65347" w14:textId="77777777" w:rsidR="00DB59EC" w:rsidRPr="00E33B0E" w:rsidRDefault="00DB59EC" w:rsidP="00B07EA5">
      <w:pPr>
        <w:spacing w:after="120" w:line="276" w:lineRule="auto"/>
        <w:rPr>
          <w:rFonts w:cs="Arial"/>
          <w:sz w:val="20"/>
          <w:szCs w:val="20"/>
        </w:rPr>
      </w:pPr>
    </w:p>
    <w:p w14:paraId="4DC955EA" w14:textId="2628C305" w:rsidR="00EC37CE" w:rsidRPr="000B73C8" w:rsidRDefault="00671F95" w:rsidP="00B07EA5">
      <w:pPr>
        <w:spacing w:after="120" w:line="276" w:lineRule="auto"/>
        <w:jc w:val="center"/>
        <w:rPr>
          <w:rFonts w:cs="Arial"/>
          <w:b/>
          <w:bCs/>
          <w:sz w:val="20"/>
          <w:szCs w:val="20"/>
        </w:rPr>
      </w:pPr>
      <w:r w:rsidRPr="000B73C8">
        <w:rPr>
          <w:rFonts w:cs="Arial"/>
          <w:b/>
          <w:bCs/>
          <w:sz w:val="20"/>
          <w:szCs w:val="20"/>
        </w:rPr>
        <w:t>METODOLOGIA BADAŃ</w:t>
      </w:r>
    </w:p>
    <w:p w14:paraId="38ADBCC7" w14:textId="3A9D62A1" w:rsidR="00EC37CE" w:rsidRPr="000B73C8" w:rsidRDefault="00607FB4" w:rsidP="00B07EA5">
      <w:pPr>
        <w:spacing w:after="120" w:line="276" w:lineRule="auto"/>
        <w:rPr>
          <w:rFonts w:cs="Arial"/>
          <w:b/>
          <w:bCs/>
          <w:sz w:val="20"/>
          <w:szCs w:val="20"/>
        </w:rPr>
      </w:pPr>
      <w:r w:rsidRPr="000B73C8">
        <w:rPr>
          <w:rFonts w:cs="Arial"/>
          <w:b/>
          <w:bCs/>
          <w:sz w:val="20"/>
          <w:szCs w:val="20"/>
        </w:rPr>
        <w:t>Podstawowe zagadnienia i pytania, na które ma odpowiedzieć diagnoza:</w:t>
      </w:r>
    </w:p>
    <w:p w14:paraId="6268E85D"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Jaka jest aktualna recepcja biblioteki wśród kluczowych grup mieszkańców?</w:t>
      </w:r>
    </w:p>
    <w:p w14:paraId="6DA7136C"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Elementy funkcjonowania, które już mieszkańcy zaakceptowali, za które cenią bibliotekę?</w:t>
      </w:r>
    </w:p>
    <w:p w14:paraId="3DA0F5B2"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„Deficytowe” grupy czytelników: Dlaczego rzadziej korzystają z oferty biblioteki? Jakie ich potrzeby zostają niezaspokojone? Jaka oferta będzie dla nich atrakcyjna?</w:t>
      </w:r>
    </w:p>
    <w:p w14:paraId="62FE7106"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Potrzeby i oczekiwania „kluczowych” dla biblioteki grup czytelników (stałych klientów): Jak ich utrzymać? Jak zmieniają się ich preferencje? Jak elastycznie poprawić ofertę dla nich?</w:t>
      </w:r>
    </w:p>
    <w:p w14:paraId="5642D855"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Potencjał społeczny otoczenia biblioteki: Jakie podmioty mogą podjąć efektywną współpracę z biblioteką? Jakie będą miały z tego korzyści? Jakie są obszary możliwej współpracy (aktualnej lub odłożonej w czasie)? Jakie mają pomysły na konkretne działania? Jakimi zasobami dysponują? Jacy są potencjalni partnerzy z poza granic gminy?</w:t>
      </w:r>
    </w:p>
    <w:p w14:paraId="5D7216F5" w14:textId="77777777" w:rsidR="00607FB4" w:rsidRPr="000B73C8" w:rsidRDefault="00607FB4" w:rsidP="00B07EA5">
      <w:pPr>
        <w:spacing w:after="120" w:line="276" w:lineRule="auto"/>
        <w:rPr>
          <w:rFonts w:eastAsia="Arial" w:cs="Arial"/>
          <w:sz w:val="20"/>
          <w:szCs w:val="20"/>
        </w:rPr>
      </w:pPr>
      <w:r w:rsidRPr="000B73C8">
        <w:rPr>
          <w:rFonts w:eastAsia="Arial" w:cs="Arial"/>
          <w:sz w:val="20"/>
          <w:szCs w:val="20"/>
        </w:rPr>
        <w:t>- Tematy / postacie / wydarzenia / miejsca do możliwej eksploracji / wykorzystania w czasie działań biblioteki?</w:t>
      </w:r>
    </w:p>
    <w:p w14:paraId="6A933A11" w14:textId="298216BC" w:rsidR="00607FB4" w:rsidRPr="000B73C8" w:rsidRDefault="00607FB4" w:rsidP="00B07EA5">
      <w:pPr>
        <w:spacing w:after="120" w:line="276" w:lineRule="auto"/>
        <w:rPr>
          <w:rFonts w:eastAsia="Arial" w:cs="Arial"/>
          <w:b/>
          <w:bCs/>
          <w:sz w:val="20"/>
          <w:szCs w:val="20"/>
        </w:rPr>
      </w:pPr>
      <w:r w:rsidRPr="000B73C8">
        <w:rPr>
          <w:rFonts w:eastAsia="Arial" w:cs="Arial"/>
          <w:b/>
          <w:bCs/>
          <w:sz w:val="20"/>
          <w:szCs w:val="20"/>
        </w:rPr>
        <w:lastRenderedPageBreak/>
        <w:t>Planowane działania badawcze.</w:t>
      </w:r>
    </w:p>
    <w:p w14:paraId="6FDE28B9" w14:textId="52CCE23D" w:rsidR="00607FB4" w:rsidRPr="000B73C8" w:rsidRDefault="00607FB4" w:rsidP="00B07EA5">
      <w:pPr>
        <w:spacing w:after="120" w:line="276" w:lineRule="auto"/>
        <w:rPr>
          <w:rFonts w:eastAsia="Arial" w:cs="Arial"/>
          <w:sz w:val="20"/>
          <w:szCs w:val="20"/>
        </w:rPr>
      </w:pPr>
      <w:r w:rsidRPr="000B73C8">
        <w:rPr>
          <w:rFonts w:eastAsia="Arial" w:cs="Arial"/>
          <w:sz w:val="20"/>
          <w:szCs w:val="20"/>
        </w:rPr>
        <w:t>Ze względu na raczej jakościowy niż ilościowy charakter badań realizowane są różne działania skierowane do konkretnych grup / środowisk:</w:t>
      </w:r>
    </w:p>
    <w:p w14:paraId="38CD393E" w14:textId="6EE9D64B" w:rsidR="00607FB4" w:rsidRPr="000B73C8" w:rsidRDefault="00607FB4" w:rsidP="00B07EA5">
      <w:pPr>
        <w:spacing w:after="120" w:line="276" w:lineRule="auto"/>
        <w:rPr>
          <w:rFonts w:eastAsia="Arial" w:cs="Arial"/>
          <w:sz w:val="20"/>
          <w:szCs w:val="20"/>
        </w:rPr>
      </w:pPr>
      <w:r w:rsidRPr="000B73C8">
        <w:rPr>
          <w:rFonts w:eastAsia="Arial" w:cs="Arial"/>
          <w:sz w:val="20"/>
          <w:szCs w:val="20"/>
        </w:rPr>
        <w:t>- interesariusze społeczni (podmioty: zebranie informacji w czasie zrealizowanego Forum partnerów i w czasie działań wspólnych prowadzonych w najbliższym roku, krótka ankieta w celu zebrania materiału pisanego,</w:t>
      </w:r>
    </w:p>
    <w:p w14:paraId="3419D910" w14:textId="02CC9620" w:rsidR="00607FB4" w:rsidRPr="000B73C8" w:rsidRDefault="00607FB4" w:rsidP="00B07EA5">
      <w:pPr>
        <w:spacing w:after="120" w:line="276" w:lineRule="auto"/>
        <w:rPr>
          <w:rFonts w:eastAsia="Arial" w:cs="Arial"/>
          <w:sz w:val="20"/>
          <w:szCs w:val="20"/>
        </w:rPr>
      </w:pPr>
      <w:r w:rsidRPr="000B73C8">
        <w:rPr>
          <w:rFonts w:eastAsia="Arial" w:cs="Arial"/>
          <w:sz w:val="20"/>
          <w:szCs w:val="20"/>
        </w:rPr>
        <w:t>-  młodsze dzieci w wieku szkolnym: Pudełko marzeń i/lub krótka ankieta dotycząca marzeń i oczekiwań „bibliotecznych” w czasie zajęć wakacyjnych i lekcji bibliotecznych,</w:t>
      </w:r>
    </w:p>
    <w:p w14:paraId="5EA916F9" w14:textId="2EF393A6" w:rsidR="00607FB4" w:rsidRPr="000B73C8" w:rsidRDefault="00607FB4" w:rsidP="00B07EA5">
      <w:pPr>
        <w:spacing w:after="120" w:line="276" w:lineRule="auto"/>
        <w:rPr>
          <w:rFonts w:eastAsia="Arial" w:cs="Arial"/>
          <w:sz w:val="20"/>
          <w:szCs w:val="20"/>
        </w:rPr>
      </w:pPr>
      <w:r w:rsidRPr="000B73C8">
        <w:rPr>
          <w:rFonts w:eastAsia="Arial" w:cs="Arial"/>
          <w:sz w:val="20"/>
          <w:szCs w:val="20"/>
        </w:rPr>
        <w:t>- młodzież – informacje zebrane w czasie zajęć animowanych podczas wizyt w szkole np. World Press, Pudełko marzeń,</w:t>
      </w:r>
    </w:p>
    <w:p w14:paraId="541E1233" w14:textId="47CE46E6" w:rsidR="006741A1" w:rsidRPr="000B73C8" w:rsidRDefault="00607FB4" w:rsidP="00B07EA5">
      <w:pPr>
        <w:spacing w:after="120" w:line="276" w:lineRule="auto"/>
        <w:rPr>
          <w:rFonts w:eastAsia="Arial" w:cs="Arial"/>
          <w:sz w:val="20"/>
          <w:szCs w:val="20"/>
        </w:rPr>
      </w:pPr>
      <w:r w:rsidRPr="000B73C8">
        <w:rPr>
          <w:rFonts w:eastAsia="Arial" w:cs="Arial"/>
          <w:sz w:val="20"/>
          <w:szCs w:val="20"/>
        </w:rPr>
        <w:t>- dorośli w wieku produkcyjnym – wywiady z „ekspertami” nt. barier w korzystaniu z oferty i oczekiwań od biblioteki,</w:t>
      </w:r>
    </w:p>
    <w:p w14:paraId="02F4E19C" w14:textId="43215AA4" w:rsidR="00607FB4" w:rsidRPr="000B73C8" w:rsidRDefault="00607FB4" w:rsidP="00B07EA5">
      <w:pPr>
        <w:spacing w:after="120" w:line="276" w:lineRule="auto"/>
        <w:rPr>
          <w:rFonts w:eastAsia="Arial" w:cs="Arial"/>
          <w:sz w:val="20"/>
          <w:szCs w:val="20"/>
        </w:rPr>
      </w:pPr>
      <w:r w:rsidRPr="000B73C8">
        <w:rPr>
          <w:rFonts w:eastAsia="Arial" w:cs="Arial"/>
          <w:sz w:val="20"/>
          <w:szCs w:val="20"/>
        </w:rPr>
        <w:t>- seniorzy: ankieta i materiały z dyskusji w czasie zajęć Akademii Wieku Dojrzałego,</w:t>
      </w:r>
    </w:p>
    <w:p w14:paraId="660C5654" w14:textId="2D16E6FE" w:rsidR="006741A1" w:rsidRPr="000B73C8" w:rsidRDefault="006741A1" w:rsidP="00B07EA5">
      <w:pPr>
        <w:spacing w:after="120" w:line="276" w:lineRule="auto"/>
        <w:rPr>
          <w:rFonts w:eastAsia="Arial" w:cs="Arial"/>
          <w:sz w:val="20"/>
          <w:szCs w:val="20"/>
        </w:rPr>
      </w:pPr>
      <w:r w:rsidRPr="000B73C8">
        <w:rPr>
          <w:rFonts w:eastAsia="Arial" w:cs="Arial"/>
          <w:sz w:val="20"/>
          <w:szCs w:val="20"/>
        </w:rPr>
        <w:t>- aktualni czytelnicy: ankieta zebrana w czasie prowadzenia autod</w:t>
      </w:r>
      <w:r w:rsidR="00CD5243" w:rsidRPr="000B73C8">
        <w:rPr>
          <w:rFonts w:eastAsia="Arial" w:cs="Arial"/>
          <w:sz w:val="20"/>
          <w:szCs w:val="20"/>
        </w:rPr>
        <w:t>i</w:t>
      </w:r>
      <w:r w:rsidRPr="000B73C8">
        <w:rPr>
          <w:rFonts w:eastAsia="Arial" w:cs="Arial"/>
          <w:sz w:val="20"/>
          <w:szCs w:val="20"/>
        </w:rPr>
        <w:t>agnozy,</w:t>
      </w:r>
    </w:p>
    <w:p w14:paraId="1AC2E9F3" w14:textId="25D30414" w:rsidR="00607FB4" w:rsidRPr="000B73C8" w:rsidRDefault="00607FB4" w:rsidP="00B07EA5">
      <w:pPr>
        <w:spacing w:after="120" w:line="276" w:lineRule="auto"/>
        <w:rPr>
          <w:rFonts w:eastAsia="Arial" w:cs="Arial"/>
          <w:sz w:val="20"/>
          <w:szCs w:val="20"/>
        </w:rPr>
      </w:pPr>
      <w:r w:rsidRPr="000B73C8">
        <w:rPr>
          <w:rFonts w:eastAsia="Arial" w:cs="Arial"/>
          <w:sz w:val="20"/>
          <w:szCs w:val="20"/>
        </w:rPr>
        <w:t>- dodatkowo konkurs literacki, który pozwoli na zebranie informacji o zasobach kulturowych okolicy i ich znajomości w młodszym pokoleniu.</w:t>
      </w:r>
    </w:p>
    <w:p w14:paraId="5834F7AD" w14:textId="586B5ECB" w:rsidR="00EC37CE" w:rsidRPr="000B73C8" w:rsidRDefault="00D54E62" w:rsidP="00B07EA5">
      <w:pPr>
        <w:spacing w:after="120" w:line="276" w:lineRule="auto"/>
        <w:rPr>
          <w:rFonts w:cs="Arial"/>
          <w:b/>
          <w:bCs/>
          <w:sz w:val="20"/>
          <w:szCs w:val="20"/>
        </w:rPr>
      </w:pPr>
      <w:r w:rsidRPr="000B73C8">
        <w:rPr>
          <w:rFonts w:cs="Arial"/>
          <w:b/>
          <w:bCs/>
          <w:sz w:val="20"/>
          <w:szCs w:val="20"/>
        </w:rPr>
        <w:t>Opracowanie / wykorzystanie wyników badań.</w:t>
      </w:r>
    </w:p>
    <w:p w14:paraId="2E3A052C" w14:textId="77777777" w:rsidR="00D54E62" w:rsidRPr="000B73C8" w:rsidRDefault="00D54E62" w:rsidP="00B07EA5">
      <w:pPr>
        <w:spacing w:after="120" w:line="276" w:lineRule="auto"/>
        <w:rPr>
          <w:rFonts w:eastAsia="Arial" w:cs="Arial"/>
          <w:sz w:val="20"/>
          <w:szCs w:val="20"/>
        </w:rPr>
      </w:pPr>
      <w:r w:rsidRPr="000B73C8">
        <w:rPr>
          <w:rFonts w:eastAsia="Arial" w:cs="Arial"/>
          <w:sz w:val="20"/>
          <w:szCs w:val="20"/>
        </w:rPr>
        <w:t>- Przygotowanie „Mapy oczekiwań klientów”,</w:t>
      </w:r>
    </w:p>
    <w:p w14:paraId="02E5466D" w14:textId="40D66B43" w:rsidR="00D54E62" w:rsidRPr="000B73C8" w:rsidRDefault="00D54E62" w:rsidP="00B07EA5">
      <w:pPr>
        <w:spacing w:after="120" w:line="276" w:lineRule="auto"/>
        <w:rPr>
          <w:rFonts w:eastAsia="Arial" w:cs="Arial"/>
          <w:sz w:val="20"/>
          <w:szCs w:val="20"/>
        </w:rPr>
      </w:pPr>
      <w:r w:rsidRPr="000B73C8">
        <w:rPr>
          <w:rFonts w:eastAsia="Arial" w:cs="Arial"/>
          <w:sz w:val="20"/>
          <w:szCs w:val="20"/>
        </w:rPr>
        <w:t>- Utworzenie bazy pomysłów i bazy partnerów do wspólnej ich realizacji</w:t>
      </w:r>
      <w:r w:rsidR="00301A4E" w:rsidRPr="000B73C8">
        <w:rPr>
          <w:rFonts w:eastAsia="Arial" w:cs="Arial"/>
          <w:sz w:val="20"/>
          <w:szCs w:val="20"/>
        </w:rPr>
        <w:t xml:space="preserve"> – budowa sieci współpracy,</w:t>
      </w:r>
    </w:p>
    <w:p w14:paraId="30CB641E" w14:textId="77777777" w:rsidR="00D54E62" w:rsidRPr="000B73C8" w:rsidRDefault="00D54E62" w:rsidP="00B07EA5">
      <w:pPr>
        <w:spacing w:after="120" w:line="276" w:lineRule="auto"/>
        <w:rPr>
          <w:rFonts w:eastAsia="Arial" w:cs="Arial"/>
          <w:sz w:val="20"/>
          <w:szCs w:val="20"/>
        </w:rPr>
      </w:pPr>
      <w:r w:rsidRPr="000B73C8">
        <w:rPr>
          <w:rFonts w:eastAsia="Arial" w:cs="Arial"/>
          <w:sz w:val="20"/>
          <w:szCs w:val="20"/>
        </w:rPr>
        <w:t xml:space="preserve">- Zderzenia oczekiwań klientów z możliwościami (kadrowymi, technicznymi, lokalowymi) ich zaspokojenia, </w:t>
      </w:r>
    </w:p>
    <w:p w14:paraId="0ACF0C12" w14:textId="63E29D1E" w:rsidR="00D54E62" w:rsidRPr="000B73C8" w:rsidRDefault="00D54E62" w:rsidP="00B07EA5">
      <w:pPr>
        <w:spacing w:after="120" w:line="276" w:lineRule="auto"/>
        <w:rPr>
          <w:rFonts w:eastAsia="Arial" w:cs="Arial"/>
          <w:sz w:val="20"/>
          <w:szCs w:val="20"/>
        </w:rPr>
      </w:pPr>
      <w:r w:rsidRPr="000B73C8">
        <w:rPr>
          <w:rFonts w:eastAsia="Arial" w:cs="Arial"/>
          <w:sz w:val="20"/>
          <w:szCs w:val="20"/>
        </w:rPr>
        <w:t xml:space="preserve">- Przygotowanie „Mapy zasobów kulturalnych” – listy dostępnych zasobów / możliwości / okazji, (np. postacie, wydarzenia, rocznice, artefakty) do wykorzystania w działalności </w:t>
      </w:r>
      <w:proofErr w:type="spellStart"/>
      <w:r w:rsidRPr="000B73C8">
        <w:rPr>
          <w:rFonts w:eastAsia="Arial" w:cs="Arial"/>
          <w:sz w:val="20"/>
          <w:szCs w:val="20"/>
        </w:rPr>
        <w:t>proczytelniczej</w:t>
      </w:r>
      <w:proofErr w:type="spellEnd"/>
      <w:r w:rsidRPr="000B73C8">
        <w:rPr>
          <w:rFonts w:eastAsia="Arial" w:cs="Arial"/>
          <w:sz w:val="20"/>
          <w:szCs w:val="20"/>
        </w:rPr>
        <w:t>.</w:t>
      </w:r>
    </w:p>
    <w:p w14:paraId="05CCA64D" w14:textId="77777777" w:rsidR="00D54E62" w:rsidRPr="000B73C8" w:rsidRDefault="00D54E62" w:rsidP="00B07EA5">
      <w:pPr>
        <w:spacing w:after="120" w:line="276" w:lineRule="auto"/>
        <w:rPr>
          <w:rFonts w:eastAsia="Arial" w:cs="Arial"/>
          <w:sz w:val="20"/>
          <w:szCs w:val="20"/>
        </w:rPr>
      </w:pPr>
      <w:r w:rsidRPr="000B73C8">
        <w:rPr>
          <w:rFonts w:eastAsia="Arial" w:cs="Arial"/>
          <w:sz w:val="20"/>
          <w:szCs w:val="20"/>
        </w:rPr>
        <w:t xml:space="preserve">- Wygenerowanie list działań: możliwych do realizacji aktualnie, możliwych po poprawieniu możliwości w najbliższej przyszłości, nadających się do realizacji wspólnie z partnerami (np. ze względu na ograniczone własne zasoby lokalowe), „kosmicznych” możliwych do realizacji np. w przyszłej </w:t>
      </w:r>
      <w:proofErr w:type="spellStart"/>
      <w:r w:rsidRPr="000B73C8">
        <w:rPr>
          <w:rFonts w:eastAsia="Arial" w:cs="Arial"/>
          <w:sz w:val="20"/>
          <w:szCs w:val="20"/>
        </w:rPr>
        <w:t>mediatece</w:t>
      </w:r>
      <w:proofErr w:type="spellEnd"/>
      <w:r w:rsidRPr="000B73C8">
        <w:rPr>
          <w:rFonts w:eastAsia="Arial" w:cs="Arial"/>
          <w:sz w:val="20"/>
          <w:szCs w:val="20"/>
        </w:rPr>
        <w:t>.</w:t>
      </w:r>
    </w:p>
    <w:p w14:paraId="38E04A42" w14:textId="77777777" w:rsidR="00D54E62" w:rsidRPr="000B73C8" w:rsidRDefault="00D54E62" w:rsidP="00B07EA5">
      <w:pPr>
        <w:spacing w:after="120" w:line="276" w:lineRule="auto"/>
        <w:rPr>
          <w:rFonts w:cs="Arial"/>
          <w:sz w:val="20"/>
          <w:szCs w:val="20"/>
        </w:rPr>
      </w:pPr>
    </w:p>
    <w:p w14:paraId="1E959271" w14:textId="339860CF" w:rsidR="00EC37CE" w:rsidRPr="000B73C8" w:rsidRDefault="00EC37CE" w:rsidP="00B07EA5">
      <w:pPr>
        <w:spacing w:after="120" w:line="276" w:lineRule="auto"/>
        <w:jc w:val="center"/>
        <w:rPr>
          <w:rFonts w:cs="Arial"/>
          <w:b/>
          <w:bCs/>
          <w:sz w:val="20"/>
          <w:szCs w:val="20"/>
        </w:rPr>
      </w:pPr>
      <w:bookmarkStart w:id="0" w:name="_Hlk176951582"/>
      <w:r w:rsidRPr="000B73C8">
        <w:rPr>
          <w:rFonts w:cs="Arial"/>
          <w:b/>
          <w:bCs/>
          <w:sz w:val="20"/>
          <w:szCs w:val="20"/>
        </w:rPr>
        <w:t>Prezentacja wyników badań</w:t>
      </w:r>
    </w:p>
    <w:p w14:paraId="5419F006" w14:textId="77777777" w:rsidR="006461D3" w:rsidRPr="000B73C8" w:rsidRDefault="006461D3" w:rsidP="00B07EA5">
      <w:pPr>
        <w:spacing w:after="120" w:line="276" w:lineRule="auto"/>
        <w:rPr>
          <w:rFonts w:cs="Arial"/>
          <w:sz w:val="20"/>
          <w:szCs w:val="20"/>
        </w:rPr>
      </w:pPr>
      <w:r w:rsidRPr="000B73C8">
        <w:rPr>
          <w:rFonts w:cs="Arial"/>
          <w:sz w:val="20"/>
          <w:szCs w:val="20"/>
        </w:rPr>
        <w:t>Wyniki badań, ze względu na zróżnicowaną metodologię zbierania danych podzielono na osobne grupy klientów / czytelników.</w:t>
      </w:r>
    </w:p>
    <w:p w14:paraId="3DA72477" w14:textId="79ED41A3" w:rsidR="006461D3" w:rsidRPr="000B73C8" w:rsidRDefault="006461D3" w:rsidP="00B07EA5">
      <w:pPr>
        <w:spacing w:after="120" w:line="276" w:lineRule="auto"/>
        <w:rPr>
          <w:rFonts w:eastAsia="Arial" w:cs="Arial"/>
          <w:sz w:val="20"/>
          <w:szCs w:val="20"/>
        </w:rPr>
      </w:pPr>
      <w:r w:rsidRPr="000B73C8">
        <w:rPr>
          <w:rFonts w:eastAsia="Arial" w:cs="Arial"/>
          <w:b/>
          <w:bCs/>
          <w:sz w:val="20"/>
          <w:szCs w:val="20"/>
        </w:rPr>
        <w:t>Ankieta dla interesariuszy społecznych</w:t>
      </w:r>
      <w:r w:rsidRPr="000B73C8">
        <w:rPr>
          <w:rFonts w:eastAsia="Arial" w:cs="Arial"/>
          <w:sz w:val="20"/>
          <w:szCs w:val="20"/>
        </w:rPr>
        <w:t xml:space="preserve"> (podmio</w:t>
      </w:r>
      <w:r w:rsidR="00ED38AC" w:rsidRPr="000B73C8">
        <w:rPr>
          <w:rFonts w:eastAsia="Arial" w:cs="Arial"/>
          <w:sz w:val="20"/>
          <w:szCs w:val="20"/>
        </w:rPr>
        <w:t>tów</w:t>
      </w:r>
      <w:r w:rsidRPr="000B73C8">
        <w:rPr>
          <w:rFonts w:eastAsia="Arial" w:cs="Arial"/>
          <w:sz w:val="20"/>
          <w:szCs w:val="20"/>
        </w:rPr>
        <w:t xml:space="preserve">). </w:t>
      </w:r>
    </w:p>
    <w:p w14:paraId="021A0634" w14:textId="6F060DDF" w:rsidR="006461D3" w:rsidRPr="000B73C8" w:rsidRDefault="006461D3" w:rsidP="00B07EA5">
      <w:pPr>
        <w:spacing w:after="120" w:line="276" w:lineRule="auto"/>
        <w:rPr>
          <w:rFonts w:eastAsia="Arial" w:cs="Arial"/>
          <w:sz w:val="20"/>
          <w:szCs w:val="20"/>
        </w:rPr>
      </w:pPr>
      <w:r w:rsidRPr="000B73C8">
        <w:rPr>
          <w:rFonts w:eastAsia="Arial" w:cs="Arial"/>
          <w:sz w:val="20"/>
          <w:szCs w:val="20"/>
        </w:rPr>
        <w:t>Zebrano informacje w czasie Forum partnerów i w działań wspólnych prowadzonych w najbliższym roku, ankieta służyła zebraniu materiału pisanego. Badanie przeprowadzono w czasie Spotkania inicjującego i Forum partnerów. W krótkiej ankiecie pytano o ocenę działań biblioteki i możliwości współpracy i pomysłu. Zebrano 14 ankiet od przedstawicieli partnerów społecznych.</w:t>
      </w:r>
    </w:p>
    <w:p w14:paraId="3338FA3B" w14:textId="02D2948B" w:rsidR="00ED38AC" w:rsidRPr="000B73C8" w:rsidRDefault="00ED38AC" w:rsidP="00B07EA5">
      <w:pPr>
        <w:spacing w:after="120" w:line="276" w:lineRule="auto"/>
        <w:rPr>
          <w:rFonts w:eastAsia="Arial" w:cs="Arial"/>
          <w:sz w:val="20"/>
          <w:szCs w:val="20"/>
        </w:rPr>
      </w:pPr>
      <w:r w:rsidRPr="000B73C8">
        <w:rPr>
          <w:rFonts w:eastAsia="Arial" w:cs="Arial"/>
          <w:sz w:val="20"/>
          <w:szCs w:val="20"/>
        </w:rPr>
        <w:t>Uzyskane odpowiedzi:</w:t>
      </w:r>
    </w:p>
    <w:p w14:paraId="3B6C9B35" w14:textId="77777777" w:rsidR="006461D3" w:rsidRPr="000B73C8" w:rsidRDefault="006461D3" w:rsidP="00B07EA5">
      <w:pPr>
        <w:pStyle w:val="Akapitzlist"/>
        <w:numPr>
          <w:ilvl w:val="1"/>
          <w:numId w:val="2"/>
        </w:numPr>
        <w:tabs>
          <w:tab w:val="left" w:pos="426"/>
        </w:tabs>
        <w:spacing w:after="120" w:line="276" w:lineRule="auto"/>
        <w:ind w:left="142" w:firstLine="0"/>
        <w:rPr>
          <w:rFonts w:eastAsia="Arial" w:cs="Arial"/>
          <w:sz w:val="20"/>
          <w:szCs w:val="20"/>
        </w:rPr>
      </w:pPr>
      <w:r w:rsidRPr="000B73C8">
        <w:rPr>
          <w:rFonts w:eastAsia="Arial" w:cs="Arial"/>
          <w:sz w:val="20"/>
          <w:szCs w:val="20"/>
        </w:rPr>
        <w:t>Które z działań naszej biblioteki ocenia Pan / Pani pozytywnie?</w:t>
      </w:r>
    </w:p>
    <w:p w14:paraId="508B2170"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Pozytywnie oceniane aspekty działań to: współpraca z bibliotekami na terenie powiatu i instytucjami na terenie gminy, podwieczorki (spotkania z ciekawymi / znanymi ludźmi), życzliwość kadry biblioteki w stosunku do czytelników, współpraca z Akademią Wieku Dojrzałego, otwartość i chęć zmian</w:t>
      </w:r>
    </w:p>
    <w:p w14:paraId="048EA6B9"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Przykładowe odpowiedzi:</w:t>
      </w:r>
    </w:p>
    <w:p w14:paraId="6F9EC34C"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lastRenderedPageBreak/>
        <w:t xml:space="preserve">„Życzliwi </w:t>
      </w:r>
      <w:proofErr w:type="gramStart"/>
      <w:r w:rsidRPr="000B73C8">
        <w:rPr>
          <w:rFonts w:eastAsia="Arial" w:cs="Arial"/>
          <w:sz w:val="20"/>
          <w:szCs w:val="20"/>
        </w:rPr>
        <w:t>bibliotekarze,</w:t>
      </w:r>
      <w:proofErr w:type="gramEnd"/>
      <w:r w:rsidRPr="000B73C8">
        <w:rPr>
          <w:rFonts w:eastAsia="Arial" w:cs="Arial"/>
          <w:sz w:val="20"/>
          <w:szCs w:val="20"/>
        </w:rPr>
        <w:t xml:space="preserve"> (WSPANIAŁA KADRA!)”.</w:t>
      </w:r>
    </w:p>
    <w:p w14:paraId="38B72E60"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„Genialne podwieczorki z ciekawymi gośćmi”.</w:t>
      </w:r>
    </w:p>
    <w:p w14:paraId="667AE4C6"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„Podejście do rozwoju i otwartość”.</w:t>
      </w:r>
    </w:p>
    <w:p w14:paraId="13A78036"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„Wychodzenie naprzeciw mieszkańców”.</w:t>
      </w:r>
    </w:p>
    <w:p w14:paraId="1BEE49E6" w14:textId="77777777" w:rsidR="006461D3" w:rsidRPr="000B73C8" w:rsidRDefault="006461D3" w:rsidP="00B07EA5">
      <w:pPr>
        <w:tabs>
          <w:tab w:val="left" w:pos="284"/>
        </w:tabs>
        <w:spacing w:after="120" w:line="276" w:lineRule="auto"/>
        <w:ind w:left="142"/>
        <w:rPr>
          <w:rFonts w:eastAsia="Arial" w:cs="Arial"/>
          <w:sz w:val="20"/>
          <w:szCs w:val="20"/>
        </w:rPr>
      </w:pPr>
      <w:r w:rsidRPr="000B73C8">
        <w:rPr>
          <w:rFonts w:eastAsia="Arial" w:cs="Arial"/>
          <w:sz w:val="20"/>
          <w:szCs w:val="20"/>
        </w:rPr>
        <w:t>„Poszukiwanie nowych form działania i finansowania”</w:t>
      </w:r>
    </w:p>
    <w:p w14:paraId="1F95AB76" w14:textId="77777777" w:rsidR="006461D3" w:rsidRPr="000B73C8" w:rsidRDefault="006461D3" w:rsidP="00B07EA5">
      <w:pPr>
        <w:pStyle w:val="Akapitzlist"/>
        <w:numPr>
          <w:ilvl w:val="1"/>
          <w:numId w:val="2"/>
        </w:numPr>
        <w:tabs>
          <w:tab w:val="left" w:pos="426"/>
        </w:tabs>
        <w:spacing w:after="120" w:line="276" w:lineRule="auto"/>
        <w:ind w:left="142" w:firstLine="0"/>
        <w:rPr>
          <w:rFonts w:eastAsia="Arial" w:cs="Arial"/>
          <w:sz w:val="20"/>
          <w:szCs w:val="20"/>
        </w:rPr>
      </w:pPr>
      <w:r w:rsidRPr="000B73C8">
        <w:rPr>
          <w:rFonts w:eastAsia="Arial" w:cs="Arial"/>
          <w:sz w:val="20"/>
          <w:szCs w:val="20"/>
        </w:rPr>
        <w:t>Jakie obszary działania MBP wymagają Pana / Pani zdaniem usprawnienia?</w:t>
      </w:r>
    </w:p>
    <w:p w14:paraId="4BDF9C77"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Poprawy zdaniem respondentów wymagają: promocja działań i komunikacja z mieszańcami, oferty skierowane do konkretnych grup czytelników, lub dotyczące konkretnej tematyki. 5 - u respondentów nie zgłosiło uwag.</w:t>
      </w:r>
    </w:p>
    <w:p w14:paraId="5C826FD3" w14:textId="77777777" w:rsidR="006461D3" w:rsidRPr="000B73C8" w:rsidRDefault="006461D3" w:rsidP="00B07EA5">
      <w:pPr>
        <w:tabs>
          <w:tab w:val="left" w:pos="284"/>
        </w:tabs>
        <w:spacing w:after="120" w:line="276" w:lineRule="auto"/>
        <w:rPr>
          <w:rFonts w:eastAsia="Arial" w:cs="Arial"/>
          <w:sz w:val="20"/>
          <w:szCs w:val="20"/>
        </w:rPr>
      </w:pPr>
      <w:r w:rsidRPr="000B73C8">
        <w:rPr>
          <w:rFonts w:eastAsia="Arial" w:cs="Arial"/>
          <w:sz w:val="20"/>
          <w:szCs w:val="20"/>
        </w:rPr>
        <w:t>Przykładowe odpowiedzi:</w:t>
      </w:r>
    </w:p>
    <w:p w14:paraId="1308CF64"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„Większa promocja i stworzenie czegoś na miarę „Klubu Przyjaciół Biblioteki” patrz Biblioteka w Koninie”.</w:t>
      </w:r>
    </w:p>
    <w:p w14:paraId="5408EBB8"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„Wyjście do ludzi z ofertą kulturalną, poprawa sposobów ogłaszania wydarzeń.</w:t>
      </w:r>
    </w:p>
    <w:p w14:paraId="7547DB1D"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„Większa promocja czytelnictwa. Zachęcenie do czytania maluchów”.</w:t>
      </w:r>
    </w:p>
    <w:p w14:paraId="60ADEF9A"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Więcej wykładów w zakresie turystyki”.</w:t>
      </w:r>
    </w:p>
    <w:p w14:paraId="0BCDE1C2" w14:textId="77777777" w:rsidR="006461D3" w:rsidRPr="000B73C8" w:rsidRDefault="006461D3" w:rsidP="00B07EA5">
      <w:pPr>
        <w:pStyle w:val="Akapitzlist"/>
        <w:spacing w:after="120" w:line="276" w:lineRule="auto"/>
        <w:ind w:left="0"/>
        <w:rPr>
          <w:rFonts w:eastAsia="Arial" w:cs="Arial"/>
          <w:sz w:val="20"/>
          <w:szCs w:val="20"/>
        </w:rPr>
      </w:pPr>
    </w:p>
    <w:p w14:paraId="745A77C9" w14:textId="77777777" w:rsidR="006461D3" w:rsidRPr="000B73C8" w:rsidRDefault="006461D3" w:rsidP="00B07EA5">
      <w:pPr>
        <w:pStyle w:val="Akapitzlist"/>
        <w:numPr>
          <w:ilvl w:val="1"/>
          <w:numId w:val="2"/>
        </w:numPr>
        <w:tabs>
          <w:tab w:val="left" w:pos="426"/>
        </w:tabs>
        <w:spacing w:after="120" w:line="276" w:lineRule="auto"/>
        <w:ind w:left="142" w:firstLine="0"/>
        <w:rPr>
          <w:rFonts w:eastAsia="Arial" w:cs="Arial"/>
          <w:sz w:val="20"/>
          <w:szCs w:val="20"/>
        </w:rPr>
      </w:pPr>
      <w:r w:rsidRPr="000B73C8">
        <w:rPr>
          <w:rFonts w:eastAsia="Arial" w:cs="Arial"/>
          <w:sz w:val="20"/>
          <w:szCs w:val="20"/>
        </w:rPr>
        <w:t>W jaki sposób MBP w Koluszkach może poprawić współpracę właśnie z Pana / Pani instytucją?</w:t>
      </w:r>
    </w:p>
    <w:p w14:paraId="4DB24F95"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 xml:space="preserve">Respondenci wskazali na współpracę zakresie rozwoju, </w:t>
      </w:r>
      <w:proofErr w:type="spellStart"/>
      <w:r w:rsidRPr="000B73C8">
        <w:rPr>
          <w:rFonts w:eastAsia="Arial" w:cs="Arial"/>
          <w:sz w:val="20"/>
          <w:szCs w:val="20"/>
        </w:rPr>
        <w:t>socjalmediów</w:t>
      </w:r>
      <w:proofErr w:type="spellEnd"/>
      <w:r w:rsidRPr="000B73C8">
        <w:rPr>
          <w:rFonts w:eastAsia="Arial" w:cs="Arial"/>
          <w:sz w:val="20"/>
          <w:szCs w:val="20"/>
        </w:rPr>
        <w:t>, częstsze kontakty i wymianę doświadczeń, częstotliwość spotkań, współpracę z konkretnymi środowiskami.</w:t>
      </w:r>
    </w:p>
    <w:p w14:paraId="4CA3E0D1" w14:textId="77777777" w:rsidR="006461D3" w:rsidRPr="000B73C8" w:rsidRDefault="006461D3" w:rsidP="00B07EA5">
      <w:pPr>
        <w:tabs>
          <w:tab w:val="left" w:pos="284"/>
        </w:tabs>
        <w:spacing w:after="120" w:line="276" w:lineRule="auto"/>
        <w:rPr>
          <w:rFonts w:eastAsia="Arial" w:cs="Arial"/>
          <w:sz w:val="20"/>
          <w:szCs w:val="20"/>
        </w:rPr>
      </w:pPr>
      <w:r w:rsidRPr="000B73C8">
        <w:rPr>
          <w:rFonts w:eastAsia="Arial" w:cs="Arial"/>
          <w:sz w:val="20"/>
          <w:szCs w:val="20"/>
        </w:rPr>
        <w:t>Przykładowe odpowiedzi:</w:t>
      </w:r>
    </w:p>
    <w:p w14:paraId="45F49C06"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„Częstsze kontakty i wymiana doświadczeń. Cykliczne spotkania – raz w kwartale minimum”.</w:t>
      </w:r>
    </w:p>
    <w:p w14:paraId="541273CF"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„Więcej spotkań roboczych”</w:t>
      </w:r>
    </w:p>
    <w:p w14:paraId="62F1C009"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„Zwiększenie częstotliwości spotkań, pod kątem poprawy czytelnictwa wśród uczniów, współpraca z rodzinami, rodzicami i najbliższym otoczeniem”.</w:t>
      </w:r>
    </w:p>
    <w:p w14:paraId="6F61126D"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„Współpraca jest na właściwym poziomie”.</w:t>
      </w:r>
    </w:p>
    <w:p w14:paraId="7A0CD4C8" w14:textId="77777777" w:rsidR="006461D3" w:rsidRPr="000B73C8" w:rsidRDefault="006461D3" w:rsidP="00B07EA5">
      <w:pPr>
        <w:pStyle w:val="Akapitzlist"/>
        <w:spacing w:after="120" w:line="276" w:lineRule="auto"/>
        <w:ind w:left="0"/>
        <w:rPr>
          <w:rFonts w:eastAsia="Arial" w:cs="Arial"/>
          <w:sz w:val="20"/>
          <w:szCs w:val="20"/>
        </w:rPr>
      </w:pPr>
    </w:p>
    <w:p w14:paraId="594C0027" w14:textId="77777777" w:rsidR="006461D3" w:rsidRPr="000B73C8" w:rsidRDefault="006461D3" w:rsidP="00B07EA5">
      <w:pPr>
        <w:pStyle w:val="Akapitzlist"/>
        <w:numPr>
          <w:ilvl w:val="1"/>
          <w:numId w:val="2"/>
        </w:numPr>
        <w:tabs>
          <w:tab w:val="left" w:pos="426"/>
        </w:tabs>
        <w:spacing w:after="120" w:line="276" w:lineRule="auto"/>
        <w:ind w:left="142" w:firstLine="0"/>
        <w:rPr>
          <w:rFonts w:eastAsia="Arial" w:cs="Arial"/>
          <w:sz w:val="20"/>
          <w:szCs w:val="20"/>
        </w:rPr>
      </w:pPr>
      <w:r w:rsidRPr="000B73C8">
        <w:rPr>
          <w:rFonts w:eastAsia="Arial" w:cs="Arial"/>
          <w:sz w:val="20"/>
          <w:szCs w:val="20"/>
        </w:rPr>
        <w:t>Czy i jakie ma Pan / Pani pomysły na działania, które MBP w Koluszkach może przeprowadzić z partnerami?</w:t>
      </w:r>
    </w:p>
    <w:p w14:paraId="53AECFFA"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Pomysły dotyczyły poszerzenia skali dotychczasowej działalności np. wycieczki, działań edukacyjnych oraz wyjścia „w plener” i działań promocyjnych.</w:t>
      </w:r>
    </w:p>
    <w:p w14:paraId="746D94AA" w14:textId="77777777" w:rsidR="006461D3" w:rsidRPr="000B73C8" w:rsidRDefault="006461D3" w:rsidP="00B07EA5">
      <w:pPr>
        <w:tabs>
          <w:tab w:val="left" w:pos="284"/>
        </w:tabs>
        <w:spacing w:after="120" w:line="276" w:lineRule="auto"/>
        <w:rPr>
          <w:rFonts w:eastAsia="Arial" w:cs="Arial"/>
          <w:sz w:val="20"/>
          <w:szCs w:val="20"/>
        </w:rPr>
      </w:pPr>
      <w:r w:rsidRPr="000B73C8">
        <w:rPr>
          <w:rFonts w:eastAsia="Arial" w:cs="Arial"/>
          <w:sz w:val="20"/>
          <w:szCs w:val="20"/>
        </w:rPr>
        <w:t>Przykładowe odpowiedzi:</w:t>
      </w:r>
    </w:p>
    <w:p w14:paraId="2AED3EB6"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 xml:space="preserve">„Spotkania ze znanymi osobami na większą skalę, t. </w:t>
      </w:r>
      <w:proofErr w:type="gramStart"/>
      <w:r w:rsidRPr="000B73C8">
        <w:rPr>
          <w:rFonts w:eastAsia="Arial" w:cs="Arial"/>
          <w:sz w:val="20"/>
          <w:szCs w:val="20"/>
        </w:rPr>
        <w:t>j.</w:t>
      </w:r>
      <w:proofErr w:type="gramEnd"/>
      <w:r w:rsidRPr="000B73C8">
        <w:rPr>
          <w:rFonts w:eastAsia="Arial" w:cs="Arial"/>
          <w:sz w:val="20"/>
          <w:szCs w:val="20"/>
        </w:rPr>
        <w:t xml:space="preserve"> żeby więcej osób mogło być na takich wydarzeniach”. </w:t>
      </w:r>
    </w:p>
    <w:p w14:paraId="6A8B96D2"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„Prowadzenie wspólnych działań edukacyjnych”.</w:t>
      </w:r>
    </w:p>
    <w:p w14:paraId="0825D3CE" w14:textId="4CE1550E"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„Wydarzenia plenerowe (w tym spotkania z książkami i histori</w:t>
      </w:r>
      <w:r w:rsidR="005814CB">
        <w:rPr>
          <w:rFonts w:eastAsia="Arial" w:cs="Arial"/>
          <w:sz w:val="20"/>
          <w:szCs w:val="20"/>
        </w:rPr>
        <w:t>ą</w:t>
      </w:r>
      <w:r w:rsidRPr="000B73C8">
        <w:rPr>
          <w:rFonts w:eastAsia="Arial" w:cs="Arial"/>
          <w:sz w:val="20"/>
          <w:szCs w:val="20"/>
        </w:rPr>
        <w:t xml:space="preserve"> a w plenerze)”.</w:t>
      </w:r>
    </w:p>
    <w:p w14:paraId="2E3B2D53"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„Współpraca w obszarze dotyczącym patrona biblioteki – Wł. Strzemińskiego”.</w:t>
      </w:r>
    </w:p>
    <w:p w14:paraId="2F46986E"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„Teatr lokalny, biblioteka w plenerze”.</w:t>
      </w:r>
    </w:p>
    <w:p w14:paraId="42526E2E"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„Wspólna organizacja spotkań autorskich – projekt literacki wzorowany np. na akcji „z książką na walizkach”.</w:t>
      </w:r>
    </w:p>
    <w:p w14:paraId="6F59B9B8" w14:textId="77777777" w:rsidR="006461D3" w:rsidRPr="000B73C8" w:rsidRDefault="006461D3" w:rsidP="00B07EA5">
      <w:pPr>
        <w:pStyle w:val="Akapitzlist"/>
        <w:spacing w:after="120" w:line="276" w:lineRule="auto"/>
        <w:ind w:left="0"/>
        <w:rPr>
          <w:rFonts w:eastAsia="Arial" w:cs="Arial"/>
          <w:sz w:val="20"/>
          <w:szCs w:val="20"/>
        </w:rPr>
      </w:pPr>
    </w:p>
    <w:p w14:paraId="6036ADF8" w14:textId="77777777"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Z jakim / jakimi najbardziej oryginalnym / fantastycznym / „odlotowym” działaniem jakiejkolwiek biblioteki zetknął się Pan / Pani dotychczas.</w:t>
      </w:r>
    </w:p>
    <w:p w14:paraId="2CBCF31D" w14:textId="77777777" w:rsidR="006461D3" w:rsidRPr="000B73C8" w:rsidRDefault="006461D3" w:rsidP="00B07EA5">
      <w:pPr>
        <w:pStyle w:val="Akapitzlist"/>
        <w:spacing w:after="120" w:line="276" w:lineRule="auto"/>
        <w:ind w:left="0"/>
        <w:rPr>
          <w:rFonts w:eastAsia="Arial" w:cs="Arial"/>
          <w:sz w:val="20"/>
          <w:szCs w:val="20"/>
        </w:rPr>
      </w:pPr>
    </w:p>
    <w:p w14:paraId="67C76837" w14:textId="4CA12C79" w:rsidR="006461D3" w:rsidRPr="000B73C8" w:rsidRDefault="006461D3" w:rsidP="00B07EA5">
      <w:pPr>
        <w:pStyle w:val="Akapitzlist"/>
        <w:spacing w:after="120" w:line="276" w:lineRule="auto"/>
        <w:ind w:left="0"/>
        <w:rPr>
          <w:rFonts w:eastAsia="Arial" w:cs="Arial"/>
          <w:sz w:val="20"/>
          <w:szCs w:val="20"/>
        </w:rPr>
      </w:pPr>
      <w:r w:rsidRPr="000B73C8">
        <w:rPr>
          <w:rFonts w:eastAsia="Arial" w:cs="Arial"/>
          <w:sz w:val="20"/>
          <w:szCs w:val="20"/>
        </w:rPr>
        <w:t>Wskazano odpowiedzi dotyczące działania naszej biblioteki np. „Seria „podwieczorek z ...”, „wakacyjne spotkania angażujące młodzież” lub „Forum partnerów” oraz działania innych np.  „</w:t>
      </w:r>
      <w:proofErr w:type="spellStart"/>
      <w:r w:rsidRPr="000B73C8">
        <w:rPr>
          <w:rFonts w:eastAsia="Arial" w:cs="Arial"/>
          <w:sz w:val="20"/>
          <w:szCs w:val="20"/>
        </w:rPr>
        <w:t>Silent</w:t>
      </w:r>
      <w:proofErr w:type="spellEnd"/>
      <w:r w:rsidRPr="000B73C8">
        <w:rPr>
          <w:rFonts w:eastAsia="Arial" w:cs="Arial"/>
          <w:sz w:val="20"/>
          <w:szCs w:val="20"/>
        </w:rPr>
        <w:t xml:space="preserve"> disco poetyckie”, „Czytanie na czas </w:t>
      </w:r>
      <w:r w:rsidR="005814CB">
        <w:rPr>
          <w:rFonts w:eastAsia="Arial" w:cs="Arial"/>
          <w:sz w:val="20"/>
          <w:szCs w:val="20"/>
        </w:rPr>
        <w:t>n</w:t>
      </w:r>
      <w:r w:rsidRPr="000B73C8">
        <w:rPr>
          <w:rFonts w:eastAsia="Arial" w:cs="Arial"/>
          <w:sz w:val="20"/>
          <w:szCs w:val="20"/>
        </w:rPr>
        <w:t>a ulicy przy bibliotece”, „Techno klub – budowa robotów, prace prawie inżynieryjne dla dzieci”.</w:t>
      </w:r>
    </w:p>
    <w:p w14:paraId="7BB1A197" w14:textId="77777777" w:rsidR="00671F95" w:rsidRPr="000B73C8" w:rsidRDefault="00671F95" w:rsidP="00B07EA5">
      <w:pPr>
        <w:spacing w:after="120" w:line="276" w:lineRule="auto"/>
        <w:rPr>
          <w:rFonts w:eastAsia="Arial" w:cs="Arial"/>
          <w:sz w:val="20"/>
          <w:szCs w:val="20"/>
        </w:rPr>
      </w:pPr>
    </w:p>
    <w:p w14:paraId="40D3D46E" w14:textId="77777777" w:rsidR="00671F95" w:rsidRPr="000B73C8" w:rsidRDefault="00671F95" w:rsidP="00B07EA5">
      <w:pPr>
        <w:spacing w:after="120" w:line="276" w:lineRule="auto"/>
        <w:rPr>
          <w:rFonts w:cs="Arial"/>
          <w:b/>
          <w:bCs/>
          <w:sz w:val="20"/>
          <w:szCs w:val="20"/>
        </w:rPr>
      </w:pPr>
      <w:r w:rsidRPr="000B73C8">
        <w:rPr>
          <w:rFonts w:cs="Arial"/>
          <w:b/>
          <w:bCs/>
          <w:sz w:val="20"/>
          <w:szCs w:val="20"/>
        </w:rPr>
        <w:t>Ankieta dla dotychczasowych czytelników.</w:t>
      </w:r>
    </w:p>
    <w:p w14:paraId="19894652" w14:textId="5E34092E" w:rsidR="00671F95" w:rsidRPr="000B73C8" w:rsidRDefault="00671F95" w:rsidP="00B07EA5">
      <w:pPr>
        <w:spacing w:after="120" w:line="276" w:lineRule="auto"/>
        <w:rPr>
          <w:rFonts w:cs="Arial"/>
          <w:sz w:val="20"/>
          <w:szCs w:val="20"/>
        </w:rPr>
      </w:pPr>
      <w:r w:rsidRPr="000B73C8">
        <w:rPr>
          <w:rFonts w:cs="Arial"/>
          <w:sz w:val="20"/>
          <w:szCs w:val="20"/>
        </w:rPr>
        <w:t>Zebrano 54 ankiety. Zadano w nich czytelnikom 5 pytań dotyczących oceny biblioteki i je</w:t>
      </w:r>
      <w:r w:rsidR="005814CB">
        <w:rPr>
          <w:rFonts w:cs="Arial"/>
          <w:sz w:val="20"/>
          <w:szCs w:val="20"/>
        </w:rPr>
        <w:t>j</w:t>
      </w:r>
      <w:r w:rsidRPr="000B73C8">
        <w:rPr>
          <w:rFonts w:cs="Arial"/>
          <w:sz w:val="20"/>
          <w:szCs w:val="20"/>
        </w:rPr>
        <w:t xml:space="preserve"> działów oraz pomysłów na pa usprawnienie działalności. Pytania i wybrane odpowiedzi przedstawiono poniżej. </w:t>
      </w:r>
    </w:p>
    <w:p w14:paraId="425B80C5" w14:textId="77777777" w:rsidR="00671F95" w:rsidRPr="000B73C8" w:rsidRDefault="00671F95" w:rsidP="00B07EA5">
      <w:pPr>
        <w:pStyle w:val="Akapitzlist"/>
        <w:numPr>
          <w:ilvl w:val="0"/>
          <w:numId w:val="4"/>
        </w:numPr>
        <w:spacing w:after="120" w:line="276" w:lineRule="auto"/>
        <w:ind w:left="426"/>
        <w:rPr>
          <w:rFonts w:cs="Arial"/>
          <w:sz w:val="20"/>
          <w:szCs w:val="20"/>
        </w:rPr>
      </w:pPr>
      <w:r w:rsidRPr="000B73C8">
        <w:rPr>
          <w:rFonts w:cs="Arial"/>
          <w:sz w:val="20"/>
          <w:szCs w:val="20"/>
        </w:rPr>
        <w:t>Które z dotychczasowych działań naszej biblioteki ocenia Pan /Pani pozytywnie?</w:t>
      </w:r>
    </w:p>
    <w:p w14:paraId="4B67DC42" w14:textId="0D5100C8" w:rsidR="00671F95" w:rsidRPr="000B73C8" w:rsidRDefault="00671F95" w:rsidP="00B07EA5">
      <w:pPr>
        <w:spacing w:after="120" w:line="276" w:lineRule="auto"/>
        <w:rPr>
          <w:rFonts w:cs="Arial"/>
          <w:sz w:val="20"/>
          <w:szCs w:val="20"/>
        </w:rPr>
      </w:pPr>
      <w:r w:rsidRPr="000B73C8">
        <w:rPr>
          <w:rFonts w:cs="Arial"/>
          <w:sz w:val="20"/>
          <w:szCs w:val="20"/>
        </w:rPr>
        <w:t>Czytelnicy pozytywnie ocenili chyba wszystkie dotychczasowe działania, z którymi się zetknęli. Zwrócono też uwagę na jakość obsługi i atmosferę w pracy z czytelnikami. Brak odpowiedz</w:t>
      </w:r>
      <w:r w:rsidR="005814CB">
        <w:rPr>
          <w:rFonts w:cs="Arial"/>
          <w:sz w:val="20"/>
          <w:szCs w:val="20"/>
        </w:rPr>
        <w:t>i</w:t>
      </w:r>
      <w:r w:rsidRPr="000B73C8">
        <w:rPr>
          <w:rFonts w:cs="Arial"/>
          <w:sz w:val="20"/>
          <w:szCs w:val="20"/>
        </w:rPr>
        <w:t xml:space="preserve"> 10 ankiet. Przykładowe odpowiedzi:</w:t>
      </w:r>
    </w:p>
    <w:p w14:paraId="6A79AFE2" w14:textId="5996ABE0" w:rsidR="00671F95" w:rsidRPr="000B73C8" w:rsidRDefault="00671F95" w:rsidP="00B07EA5">
      <w:pPr>
        <w:spacing w:after="120" w:line="276" w:lineRule="auto"/>
        <w:rPr>
          <w:rFonts w:cs="Arial"/>
          <w:sz w:val="20"/>
          <w:szCs w:val="20"/>
        </w:rPr>
      </w:pPr>
      <w:r w:rsidRPr="000B73C8">
        <w:rPr>
          <w:rFonts w:cs="Arial"/>
          <w:sz w:val="20"/>
          <w:szCs w:val="20"/>
        </w:rPr>
        <w:t>„Wydarzenia i inicjatywy typu: Narodowe Czytanie, spotkania z ciekawymi ludźmi, wernisaże. Działalność Akademii Wieku Dojrzałego. Zajęcia dla dzieci. Ogólna przyjazna atmosfera”.</w:t>
      </w:r>
    </w:p>
    <w:p w14:paraId="595D5E1F" w14:textId="77777777" w:rsidR="00671F95" w:rsidRPr="000B73C8" w:rsidRDefault="00671F95" w:rsidP="00B07EA5">
      <w:pPr>
        <w:spacing w:after="120" w:line="276" w:lineRule="auto"/>
        <w:rPr>
          <w:rFonts w:cs="Arial"/>
          <w:sz w:val="20"/>
          <w:szCs w:val="20"/>
        </w:rPr>
      </w:pPr>
      <w:r w:rsidRPr="000B73C8">
        <w:rPr>
          <w:rFonts w:cs="Arial"/>
          <w:sz w:val="20"/>
          <w:szCs w:val="20"/>
        </w:rPr>
        <w:t>„Koncerty, wystawy malarstwa, spotkania z artystami, konkursy dla dzieci, wakacje / ferie z biblioteką”.</w:t>
      </w:r>
    </w:p>
    <w:p w14:paraId="6DF0B01D" w14:textId="77777777" w:rsidR="00671F95" w:rsidRPr="000B73C8" w:rsidRDefault="00671F95" w:rsidP="00B07EA5">
      <w:pPr>
        <w:spacing w:after="120" w:line="276" w:lineRule="auto"/>
        <w:rPr>
          <w:rFonts w:cs="Arial"/>
          <w:sz w:val="20"/>
          <w:szCs w:val="20"/>
        </w:rPr>
      </w:pPr>
      <w:r w:rsidRPr="000B73C8">
        <w:rPr>
          <w:rFonts w:cs="Arial"/>
          <w:sz w:val="20"/>
          <w:szCs w:val="20"/>
        </w:rPr>
        <w:t>„Pomocna i miła obsługa pań”.</w:t>
      </w:r>
    </w:p>
    <w:p w14:paraId="45A1351B" w14:textId="77777777" w:rsidR="00671F95" w:rsidRPr="000B73C8" w:rsidRDefault="00671F95" w:rsidP="00B07EA5">
      <w:pPr>
        <w:spacing w:after="120" w:line="276" w:lineRule="auto"/>
        <w:rPr>
          <w:rFonts w:cs="Arial"/>
          <w:sz w:val="20"/>
          <w:szCs w:val="20"/>
        </w:rPr>
      </w:pPr>
      <w:r w:rsidRPr="000B73C8">
        <w:rPr>
          <w:rFonts w:cs="Arial"/>
          <w:sz w:val="20"/>
          <w:szCs w:val="20"/>
        </w:rPr>
        <w:t>„Wszystkie, a przede wszystkim kompetencja personelu”.</w:t>
      </w:r>
    </w:p>
    <w:p w14:paraId="547F2E4A" w14:textId="77777777" w:rsidR="00671F95" w:rsidRPr="000B73C8" w:rsidRDefault="00671F95" w:rsidP="00B07EA5">
      <w:pPr>
        <w:spacing w:after="120" w:line="276" w:lineRule="auto"/>
        <w:rPr>
          <w:rFonts w:cs="Arial"/>
          <w:sz w:val="20"/>
          <w:szCs w:val="20"/>
        </w:rPr>
      </w:pPr>
      <w:r w:rsidRPr="000B73C8">
        <w:rPr>
          <w:rFonts w:cs="Arial"/>
          <w:sz w:val="20"/>
          <w:szCs w:val="20"/>
        </w:rPr>
        <w:t>„Pozytywnie oceniam działania mające na celu zachęcenie większej ilości osób do czytania książek, wszelkiego rodzaju spotkania autorskie”.</w:t>
      </w:r>
    </w:p>
    <w:p w14:paraId="2E1FB2C9" w14:textId="77777777" w:rsidR="00671F95" w:rsidRPr="000B73C8" w:rsidRDefault="00671F95" w:rsidP="00B07EA5">
      <w:pPr>
        <w:spacing w:after="120" w:line="276" w:lineRule="auto"/>
        <w:rPr>
          <w:rFonts w:cs="Arial"/>
          <w:sz w:val="20"/>
          <w:szCs w:val="20"/>
        </w:rPr>
      </w:pPr>
      <w:r w:rsidRPr="000B73C8">
        <w:rPr>
          <w:rFonts w:cs="Arial"/>
          <w:sz w:val="20"/>
          <w:szCs w:val="20"/>
        </w:rPr>
        <w:t>„Rezerwacje pozycji”.</w:t>
      </w:r>
    </w:p>
    <w:p w14:paraId="111AA410" w14:textId="77777777" w:rsidR="00671F95" w:rsidRPr="000B73C8" w:rsidRDefault="00671F95" w:rsidP="00B07EA5">
      <w:pPr>
        <w:spacing w:after="120" w:line="276" w:lineRule="auto"/>
        <w:rPr>
          <w:rFonts w:cs="Arial"/>
          <w:sz w:val="20"/>
          <w:szCs w:val="20"/>
        </w:rPr>
      </w:pPr>
      <w:r w:rsidRPr="000B73C8">
        <w:rPr>
          <w:rFonts w:cs="Arial"/>
          <w:sz w:val="20"/>
          <w:szCs w:val="20"/>
        </w:rPr>
        <w:t>„Obsługę czytelnika, propagowanie „dobrej książki”, propagowanie nowości literackich, organizowanie spotkań z ludźmi kultury”.</w:t>
      </w:r>
    </w:p>
    <w:p w14:paraId="4614A186" w14:textId="77777777" w:rsidR="00671F95" w:rsidRPr="000B73C8" w:rsidRDefault="00671F95" w:rsidP="00B07EA5">
      <w:pPr>
        <w:spacing w:after="120" w:line="276" w:lineRule="auto"/>
        <w:rPr>
          <w:rFonts w:cs="Arial"/>
          <w:sz w:val="20"/>
          <w:szCs w:val="20"/>
        </w:rPr>
      </w:pPr>
      <w:r w:rsidRPr="000B73C8">
        <w:rPr>
          <w:rFonts w:cs="Arial"/>
          <w:sz w:val="20"/>
          <w:szCs w:val="20"/>
        </w:rPr>
        <w:t xml:space="preserve">„Pozytywnie oceniam dostępność kodów do serwisu </w:t>
      </w:r>
      <w:proofErr w:type="spellStart"/>
      <w:r w:rsidRPr="000B73C8">
        <w:rPr>
          <w:rFonts w:cs="Arial"/>
          <w:sz w:val="20"/>
          <w:szCs w:val="20"/>
        </w:rPr>
        <w:t>Legimi</w:t>
      </w:r>
      <w:proofErr w:type="spellEnd"/>
      <w:r w:rsidRPr="000B73C8">
        <w:rPr>
          <w:rFonts w:cs="Arial"/>
          <w:sz w:val="20"/>
          <w:szCs w:val="20"/>
        </w:rPr>
        <w:t>”.</w:t>
      </w:r>
    </w:p>
    <w:p w14:paraId="208575DC" w14:textId="77777777" w:rsidR="00671F95" w:rsidRPr="000B73C8" w:rsidRDefault="00671F95" w:rsidP="00B07EA5">
      <w:pPr>
        <w:spacing w:after="120" w:line="276" w:lineRule="auto"/>
        <w:rPr>
          <w:rFonts w:cs="Arial"/>
          <w:sz w:val="20"/>
          <w:szCs w:val="20"/>
        </w:rPr>
      </w:pPr>
      <w:r w:rsidRPr="000B73C8">
        <w:rPr>
          <w:rFonts w:cs="Arial"/>
          <w:sz w:val="20"/>
          <w:szCs w:val="20"/>
        </w:rPr>
        <w:t>„Prowadzenie zajęć dla dzieci, wypożyczanie i posiadanie wielu książek”.</w:t>
      </w:r>
    </w:p>
    <w:p w14:paraId="3B074D24" w14:textId="77777777" w:rsidR="00671F95" w:rsidRPr="000B73C8" w:rsidRDefault="00671F95" w:rsidP="00B07EA5">
      <w:pPr>
        <w:spacing w:after="120" w:line="276" w:lineRule="auto"/>
        <w:rPr>
          <w:rFonts w:cs="Arial"/>
          <w:sz w:val="20"/>
          <w:szCs w:val="20"/>
        </w:rPr>
      </w:pPr>
      <w:r w:rsidRPr="000B73C8">
        <w:rPr>
          <w:rFonts w:cs="Arial"/>
          <w:sz w:val="20"/>
          <w:szCs w:val="20"/>
        </w:rPr>
        <w:t>„Miła obsługa, dobre książki, atmosfera doskonała”</w:t>
      </w:r>
    </w:p>
    <w:p w14:paraId="49F5F053" w14:textId="111521A1" w:rsidR="00ED3894" w:rsidRPr="000B73C8" w:rsidRDefault="00671F95" w:rsidP="00B07EA5">
      <w:pPr>
        <w:pStyle w:val="Akapitzlist"/>
        <w:numPr>
          <w:ilvl w:val="0"/>
          <w:numId w:val="4"/>
        </w:numPr>
        <w:spacing w:after="120" w:line="276" w:lineRule="auto"/>
        <w:ind w:left="426"/>
        <w:rPr>
          <w:rFonts w:cs="Arial"/>
          <w:sz w:val="20"/>
          <w:szCs w:val="20"/>
        </w:rPr>
      </w:pPr>
      <w:r w:rsidRPr="000B73C8">
        <w:rPr>
          <w:rFonts w:cs="Arial"/>
          <w:sz w:val="20"/>
          <w:szCs w:val="20"/>
        </w:rPr>
        <w:t xml:space="preserve">Jakie obszary MBP wymagają Pana / </w:t>
      </w:r>
      <w:r w:rsidR="005814CB">
        <w:rPr>
          <w:rFonts w:cs="Arial"/>
          <w:sz w:val="20"/>
          <w:szCs w:val="20"/>
        </w:rPr>
        <w:t>P</w:t>
      </w:r>
      <w:r w:rsidRPr="000B73C8">
        <w:rPr>
          <w:rFonts w:cs="Arial"/>
          <w:sz w:val="20"/>
          <w:szCs w:val="20"/>
        </w:rPr>
        <w:t xml:space="preserve">ani zdaniem usprawnienia. Jakie ma Pan / Pani pomysły na to usprawnienie? </w:t>
      </w:r>
    </w:p>
    <w:p w14:paraId="22273E37" w14:textId="45758ED9"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24 ankiety to brak odpowiedz lub brak uwag np. „nie widzę potrzeby”. Pozostali respondenci zgłosili uwagi dotyczące głównie zwiększenia liczby dostępnych nowości wydawniczych i „powiększenia biblioteki” powtarzał się też postulat powrotu do poprzedniego programu komputerowego (MAK), który był dla klientów czytelniejszy. Zgłoszono też kilka pojedynczych wniosków. Przykładowe odpowiedzi:</w:t>
      </w:r>
    </w:p>
    <w:p w14:paraId="568A792E" w14:textId="77777777" w:rsidR="00671F95" w:rsidRPr="000B73C8" w:rsidRDefault="00671F95" w:rsidP="00B07EA5">
      <w:pPr>
        <w:spacing w:after="120" w:line="276" w:lineRule="auto"/>
        <w:rPr>
          <w:rFonts w:cs="Arial"/>
          <w:sz w:val="20"/>
          <w:szCs w:val="20"/>
        </w:rPr>
      </w:pPr>
      <w:r w:rsidRPr="000B73C8">
        <w:rPr>
          <w:rFonts w:cs="Arial"/>
          <w:sz w:val="20"/>
          <w:szCs w:val="20"/>
        </w:rPr>
        <w:t>„Więcej nowości”.</w:t>
      </w:r>
    </w:p>
    <w:p w14:paraId="1957B234" w14:textId="77777777" w:rsidR="00671F95" w:rsidRPr="000B73C8" w:rsidRDefault="00671F95" w:rsidP="00B07EA5">
      <w:pPr>
        <w:spacing w:after="120" w:line="276" w:lineRule="auto"/>
        <w:rPr>
          <w:rFonts w:cs="Arial"/>
          <w:sz w:val="20"/>
          <w:szCs w:val="20"/>
        </w:rPr>
      </w:pPr>
      <w:r w:rsidRPr="000B73C8">
        <w:rPr>
          <w:rFonts w:cs="Arial"/>
          <w:sz w:val="20"/>
          <w:szCs w:val="20"/>
        </w:rPr>
        <w:t>„Powrót do starego programu komputerowego”.</w:t>
      </w:r>
    </w:p>
    <w:p w14:paraId="545C3C39" w14:textId="72B7DDD9" w:rsidR="00671F95" w:rsidRPr="000B73C8" w:rsidRDefault="00671F95" w:rsidP="00B07EA5">
      <w:pPr>
        <w:spacing w:after="120" w:line="276" w:lineRule="auto"/>
        <w:rPr>
          <w:rFonts w:cs="Arial"/>
          <w:sz w:val="20"/>
          <w:szCs w:val="20"/>
        </w:rPr>
      </w:pPr>
      <w:r w:rsidRPr="000B73C8">
        <w:rPr>
          <w:rFonts w:cs="Arial"/>
          <w:sz w:val="20"/>
          <w:szCs w:val="20"/>
        </w:rPr>
        <w:t>„</w:t>
      </w:r>
      <w:r w:rsidR="00B07EA5" w:rsidRPr="000B73C8">
        <w:rPr>
          <w:rFonts w:cs="Arial"/>
          <w:sz w:val="20"/>
          <w:szCs w:val="20"/>
        </w:rPr>
        <w:t xml:space="preserve">- </w:t>
      </w:r>
      <w:r w:rsidRPr="000B73C8">
        <w:rPr>
          <w:rFonts w:cs="Arial"/>
          <w:sz w:val="20"/>
          <w:szCs w:val="20"/>
        </w:rPr>
        <w:t>Cykliczne warsztaty dla dzieci i młodzieży, wspólne pisani</w:t>
      </w:r>
      <w:r w:rsidR="005814CB">
        <w:rPr>
          <w:rFonts w:cs="Arial"/>
          <w:sz w:val="20"/>
          <w:szCs w:val="20"/>
        </w:rPr>
        <w:t>e</w:t>
      </w:r>
      <w:r w:rsidRPr="000B73C8">
        <w:rPr>
          <w:rFonts w:cs="Arial"/>
          <w:sz w:val="20"/>
          <w:szCs w:val="20"/>
        </w:rPr>
        <w:t xml:space="preserve"> wierszy, tworzenie rymów, nauka recytacji. </w:t>
      </w:r>
    </w:p>
    <w:p w14:paraId="717F2D8C" w14:textId="77777777" w:rsidR="00671F95" w:rsidRPr="000B73C8" w:rsidRDefault="00671F95" w:rsidP="00B07EA5">
      <w:pPr>
        <w:spacing w:after="120" w:line="276" w:lineRule="auto"/>
        <w:rPr>
          <w:rFonts w:cs="Arial"/>
          <w:sz w:val="20"/>
          <w:szCs w:val="20"/>
        </w:rPr>
      </w:pPr>
      <w:r w:rsidRPr="000B73C8">
        <w:rPr>
          <w:rFonts w:cs="Arial"/>
          <w:sz w:val="20"/>
          <w:szCs w:val="20"/>
        </w:rPr>
        <w:t xml:space="preserve">- zaplanować można kurs dla dzieci i młodzieży o znakach drogowych, bezpieczeństwa na drodze, </w:t>
      </w:r>
    </w:p>
    <w:p w14:paraId="370341B5" w14:textId="77777777" w:rsidR="00671F95" w:rsidRPr="000B73C8" w:rsidRDefault="00671F95" w:rsidP="00B07EA5">
      <w:pPr>
        <w:spacing w:after="120" w:line="276" w:lineRule="auto"/>
        <w:rPr>
          <w:rFonts w:cs="Arial"/>
          <w:sz w:val="20"/>
          <w:szCs w:val="20"/>
        </w:rPr>
      </w:pPr>
      <w:r w:rsidRPr="000B73C8">
        <w:rPr>
          <w:rFonts w:cs="Arial"/>
          <w:sz w:val="20"/>
          <w:szCs w:val="20"/>
        </w:rPr>
        <w:t>- organizacja wydarzeń np. 60 książek na rok, połączone z konkursami,</w:t>
      </w:r>
    </w:p>
    <w:p w14:paraId="12FC7B52" w14:textId="77777777" w:rsidR="00671F95" w:rsidRPr="000B73C8" w:rsidRDefault="00671F95" w:rsidP="00B07EA5">
      <w:pPr>
        <w:spacing w:after="120" w:line="276" w:lineRule="auto"/>
        <w:rPr>
          <w:rFonts w:cs="Arial"/>
          <w:sz w:val="20"/>
          <w:szCs w:val="20"/>
        </w:rPr>
      </w:pPr>
      <w:r w:rsidRPr="000B73C8">
        <w:rPr>
          <w:rFonts w:cs="Arial"/>
          <w:sz w:val="20"/>
          <w:szCs w:val="20"/>
        </w:rPr>
        <w:t>- prowadzenie całorocznego konkursu czytelnika miesiąca / roku,</w:t>
      </w:r>
    </w:p>
    <w:p w14:paraId="7B13C5F6" w14:textId="70061F26" w:rsidR="00671F95" w:rsidRPr="000B73C8" w:rsidRDefault="00671F95" w:rsidP="00B07EA5">
      <w:pPr>
        <w:spacing w:after="120" w:line="276" w:lineRule="auto"/>
        <w:rPr>
          <w:rFonts w:cs="Arial"/>
          <w:sz w:val="20"/>
          <w:szCs w:val="20"/>
        </w:rPr>
      </w:pPr>
      <w:r w:rsidRPr="000B73C8">
        <w:rPr>
          <w:rFonts w:cs="Arial"/>
          <w:sz w:val="20"/>
          <w:szCs w:val="20"/>
        </w:rPr>
        <w:t>Wprowadzenie wlepek typ</w:t>
      </w:r>
      <w:r w:rsidR="005814CB">
        <w:rPr>
          <w:rFonts w:cs="Arial"/>
          <w:sz w:val="20"/>
          <w:szCs w:val="20"/>
        </w:rPr>
        <w:t>u</w:t>
      </w:r>
      <w:r w:rsidRPr="000B73C8">
        <w:rPr>
          <w:rFonts w:cs="Arial"/>
          <w:sz w:val="20"/>
          <w:szCs w:val="20"/>
        </w:rPr>
        <w:t xml:space="preserve"> „Mol książkowy” po osiągnięciu odpowiedniego pułapu </w:t>
      </w:r>
      <w:proofErr w:type="spellStart"/>
      <w:r w:rsidRPr="000B73C8">
        <w:rPr>
          <w:rFonts w:cs="Arial"/>
          <w:sz w:val="20"/>
          <w:szCs w:val="20"/>
        </w:rPr>
        <w:t>wypożyczeń</w:t>
      </w:r>
      <w:proofErr w:type="spellEnd"/>
      <w:r w:rsidRPr="000B73C8">
        <w:rPr>
          <w:rFonts w:cs="Arial"/>
          <w:sz w:val="20"/>
          <w:szCs w:val="20"/>
        </w:rPr>
        <w:t>, które można byłoby przykleić sobie na plecak, laptop, telefon,</w:t>
      </w:r>
    </w:p>
    <w:p w14:paraId="409E7204" w14:textId="35E5EB0B" w:rsidR="00671F95" w:rsidRPr="000B73C8" w:rsidRDefault="00671F95" w:rsidP="00B07EA5">
      <w:pPr>
        <w:spacing w:after="120" w:line="276" w:lineRule="auto"/>
        <w:rPr>
          <w:rFonts w:cs="Arial"/>
          <w:sz w:val="20"/>
          <w:szCs w:val="20"/>
        </w:rPr>
      </w:pPr>
      <w:r w:rsidRPr="000B73C8">
        <w:rPr>
          <w:rFonts w:cs="Arial"/>
          <w:sz w:val="20"/>
          <w:szCs w:val="20"/>
        </w:rPr>
        <w:t>- usprawnieni</w:t>
      </w:r>
      <w:r w:rsidR="005814CB">
        <w:rPr>
          <w:rFonts w:cs="Arial"/>
          <w:sz w:val="20"/>
          <w:szCs w:val="20"/>
        </w:rPr>
        <w:t>e</w:t>
      </w:r>
      <w:r w:rsidRPr="000B73C8">
        <w:rPr>
          <w:rFonts w:cs="Arial"/>
          <w:sz w:val="20"/>
          <w:szCs w:val="20"/>
        </w:rPr>
        <w:t xml:space="preserve"> programu on </w:t>
      </w:r>
      <w:proofErr w:type="spellStart"/>
      <w:r w:rsidRPr="000B73C8">
        <w:rPr>
          <w:rFonts w:cs="Arial"/>
          <w:sz w:val="20"/>
          <w:szCs w:val="20"/>
        </w:rPr>
        <w:t>line</w:t>
      </w:r>
      <w:proofErr w:type="spellEnd"/>
      <w:r w:rsidR="00B07EA5" w:rsidRPr="000B73C8">
        <w:rPr>
          <w:rFonts w:cs="Arial"/>
          <w:sz w:val="20"/>
          <w:szCs w:val="20"/>
        </w:rPr>
        <w:t>,</w:t>
      </w:r>
      <w:r w:rsidRPr="000B73C8">
        <w:rPr>
          <w:rFonts w:cs="Arial"/>
          <w:sz w:val="20"/>
          <w:szCs w:val="20"/>
        </w:rPr>
        <w:t xml:space="preserve"> gdzie czytelnik będzie miał informację, że daną książkę już wypożyczył,</w:t>
      </w:r>
    </w:p>
    <w:p w14:paraId="1988E2D7" w14:textId="0BD4C9F3" w:rsidR="00671F95" w:rsidRPr="000B73C8" w:rsidRDefault="00671F95" w:rsidP="00B07EA5">
      <w:pPr>
        <w:spacing w:after="120" w:line="276" w:lineRule="auto"/>
        <w:rPr>
          <w:rFonts w:cs="Arial"/>
          <w:sz w:val="20"/>
          <w:szCs w:val="20"/>
        </w:rPr>
      </w:pPr>
      <w:r w:rsidRPr="000B73C8">
        <w:rPr>
          <w:rFonts w:cs="Arial"/>
          <w:sz w:val="20"/>
          <w:szCs w:val="20"/>
        </w:rPr>
        <w:t>- organizacja warsztatów stacjonarnych</w:t>
      </w:r>
      <w:r w:rsidR="00ED3894" w:rsidRPr="000B73C8">
        <w:rPr>
          <w:rFonts w:cs="Arial"/>
          <w:sz w:val="20"/>
          <w:szCs w:val="20"/>
        </w:rPr>
        <w:t xml:space="preserve"> „</w:t>
      </w:r>
      <w:r w:rsidRPr="000B73C8">
        <w:rPr>
          <w:rFonts w:cs="Arial"/>
          <w:sz w:val="20"/>
          <w:szCs w:val="20"/>
        </w:rPr>
        <w:t>Nocne życie miasta, fotograf podpowie</w:t>
      </w:r>
      <w:r w:rsidR="00ED3894" w:rsidRPr="000B73C8">
        <w:rPr>
          <w:rFonts w:cs="Arial"/>
          <w:sz w:val="20"/>
          <w:szCs w:val="20"/>
        </w:rPr>
        <w:t>,</w:t>
      </w:r>
      <w:r w:rsidRPr="000B73C8">
        <w:rPr>
          <w:rFonts w:cs="Arial"/>
          <w:sz w:val="20"/>
          <w:szCs w:val="20"/>
        </w:rPr>
        <w:t xml:space="preserve"> jak robić takie zdjęcia a wyniki </w:t>
      </w:r>
      <w:r w:rsidR="005814CB">
        <w:rPr>
          <w:rFonts w:cs="Arial"/>
          <w:sz w:val="20"/>
          <w:szCs w:val="20"/>
        </w:rPr>
        <w:t>można</w:t>
      </w:r>
      <w:r w:rsidRPr="000B73C8">
        <w:rPr>
          <w:rFonts w:cs="Arial"/>
          <w:sz w:val="20"/>
          <w:szCs w:val="20"/>
        </w:rPr>
        <w:t xml:space="preserve"> zaprezentować na pokazach multimedialnych.</w:t>
      </w:r>
    </w:p>
    <w:p w14:paraId="33730E59" w14:textId="77777777" w:rsidR="00671F95" w:rsidRPr="000B73C8" w:rsidRDefault="00671F95" w:rsidP="00B07EA5">
      <w:pPr>
        <w:spacing w:after="120" w:line="276" w:lineRule="auto"/>
        <w:rPr>
          <w:rFonts w:cs="Arial"/>
          <w:sz w:val="20"/>
          <w:szCs w:val="20"/>
        </w:rPr>
      </w:pPr>
      <w:r w:rsidRPr="000B73C8">
        <w:rPr>
          <w:rFonts w:cs="Arial"/>
          <w:sz w:val="20"/>
          <w:szCs w:val="20"/>
        </w:rPr>
        <w:t xml:space="preserve">- promować książki, które np. grają na </w:t>
      </w:r>
      <w:proofErr w:type="spellStart"/>
      <w:r w:rsidRPr="000B73C8">
        <w:rPr>
          <w:rFonts w:cs="Arial"/>
          <w:sz w:val="20"/>
          <w:szCs w:val="20"/>
        </w:rPr>
        <w:t>Netflixie</w:t>
      </w:r>
      <w:proofErr w:type="spellEnd"/>
      <w:r w:rsidRPr="000B73C8">
        <w:rPr>
          <w:rFonts w:cs="Arial"/>
          <w:sz w:val="20"/>
          <w:szCs w:val="20"/>
        </w:rPr>
        <w:t xml:space="preserve"> czy HBO, a są dostępne w bibliotece,</w:t>
      </w:r>
    </w:p>
    <w:p w14:paraId="5FFA47AB" w14:textId="77777777" w:rsidR="00671F95" w:rsidRPr="000B73C8" w:rsidRDefault="00671F95" w:rsidP="00B07EA5">
      <w:pPr>
        <w:spacing w:after="120" w:line="276" w:lineRule="auto"/>
        <w:rPr>
          <w:rFonts w:cs="Arial"/>
          <w:sz w:val="20"/>
          <w:szCs w:val="20"/>
        </w:rPr>
      </w:pPr>
      <w:r w:rsidRPr="000B73C8">
        <w:rPr>
          <w:rFonts w:cs="Arial"/>
          <w:sz w:val="20"/>
          <w:szCs w:val="20"/>
        </w:rPr>
        <w:lastRenderedPageBreak/>
        <w:t>- raportowanie w bibliotece (np. na tablicy) i w mediach społecznościowych najczęściej czytanych książek,</w:t>
      </w:r>
    </w:p>
    <w:p w14:paraId="1F9C5512" w14:textId="5F7F437D" w:rsidR="00671F95" w:rsidRPr="000B73C8" w:rsidRDefault="00671F95" w:rsidP="00B07EA5">
      <w:pPr>
        <w:spacing w:after="120" w:line="276" w:lineRule="auto"/>
        <w:rPr>
          <w:rFonts w:cs="Arial"/>
          <w:sz w:val="20"/>
          <w:szCs w:val="20"/>
        </w:rPr>
      </w:pPr>
      <w:r w:rsidRPr="000B73C8">
        <w:rPr>
          <w:rFonts w:cs="Arial"/>
          <w:sz w:val="20"/>
          <w:szCs w:val="20"/>
        </w:rPr>
        <w:t xml:space="preserve">- wprowadzenie książek z dużą czcionką, alfabecie </w:t>
      </w:r>
      <w:proofErr w:type="spellStart"/>
      <w:r w:rsidRPr="000B73C8">
        <w:rPr>
          <w:rFonts w:cs="Arial"/>
          <w:sz w:val="20"/>
          <w:szCs w:val="20"/>
        </w:rPr>
        <w:t>Braill’a</w:t>
      </w:r>
      <w:proofErr w:type="spellEnd"/>
      <w:r w:rsidRPr="000B73C8">
        <w:rPr>
          <w:rFonts w:cs="Arial"/>
          <w:sz w:val="20"/>
          <w:szCs w:val="20"/>
        </w:rPr>
        <w:t xml:space="preserve">, </w:t>
      </w:r>
      <w:proofErr w:type="spellStart"/>
      <w:r w:rsidRPr="000B73C8">
        <w:rPr>
          <w:rFonts w:cs="Arial"/>
          <w:sz w:val="20"/>
          <w:szCs w:val="20"/>
        </w:rPr>
        <w:t>audioooki</w:t>
      </w:r>
      <w:proofErr w:type="spellEnd"/>
      <w:r w:rsidRPr="000B73C8">
        <w:rPr>
          <w:rFonts w:cs="Arial"/>
          <w:sz w:val="20"/>
          <w:szCs w:val="20"/>
        </w:rPr>
        <w:t>, laptopy z oprogramowaniem dla niewidomych”.</w:t>
      </w:r>
    </w:p>
    <w:p w14:paraId="4B78673C" w14:textId="77777777" w:rsidR="00671F95" w:rsidRPr="000B73C8" w:rsidRDefault="00671F95" w:rsidP="00B07EA5">
      <w:pPr>
        <w:spacing w:after="120" w:line="276" w:lineRule="auto"/>
        <w:rPr>
          <w:rFonts w:cs="Arial"/>
          <w:sz w:val="20"/>
          <w:szCs w:val="20"/>
        </w:rPr>
      </w:pPr>
      <w:r w:rsidRPr="000B73C8">
        <w:rPr>
          <w:rFonts w:cs="Arial"/>
          <w:sz w:val="20"/>
          <w:szCs w:val="20"/>
        </w:rPr>
        <w:t>„wzbudzenie zainteresowania młodzieży i młodych dorosłych. To według mnie najrzadziej odwiedzająca bibliotekę grupa wiekowa.</w:t>
      </w:r>
    </w:p>
    <w:p w14:paraId="651D3E83" w14:textId="77777777" w:rsidR="00671F95" w:rsidRPr="000B73C8" w:rsidRDefault="00671F95" w:rsidP="00B07EA5">
      <w:pPr>
        <w:spacing w:after="120" w:line="276" w:lineRule="auto"/>
        <w:rPr>
          <w:rFonts w:cs="Arial"/>
          <w:sz w:val="20"/>
          <w:szCs w:val="20"/>
        </w:rPr>
      </w:pPr>
      <w:r w:rsidRPr="000B73C8">
        <w:rPr>
          <w:rFonts w:cs="Arial"/>
          <w:sz w:val="20"/>
          <w:szCs w:val="20"/>
        </w:rPr>
        <w:t>Pomysły: kółko czytelnicze dla tej grupy wiekowej, promocja biblioteki w mediach społecznościowych (nawet proste zdjęcia nowych nabytków książkowych – okładki przyciągają wzrok), może jakiś konkurs czytelniczy / literacki”.</w:t>
      </w:r>
    </w:p>
    <w:p w14:paraId="2DF42000" w14:textId="77777777" w:rsidR="00671F95" w:rsidRPr="000B73C8" w:rsidRDefault="00671F95" w:rsidP="00B07EA5">
      <w:pPr>
        <w:spacing w:after="120" w:line="276" w:lineRule="auto"/>
        <w:rPr>
          <w:rFonts w:cs="Arial"/>
          <w:sz w:val="20"/>
          <w:szCs w:val="20"/>
        </w:rPr>
      </w:pPr>
      <w:r w:rsidRPr="000B73C8">
        <w:rPr>
          <w:rFonts w:cs="Arial"/>
          <w:sz w:val="20"/>
          <w:szCs w:val="20"/>
        </w:rPr>
        <w:t>„Otwarcie w soboty. Dłuższe godziny otwarcia w wakacje”.</w:t>
      </w:r>
    </w:p>
    <w:p w14:paraId="097C75DF" w14:textId="1FB7B86F" w:rsidR="00671F95" w:rsidRPr="000B73C8" w:rsidRDefault="00671F95" w:rsidP="00B07EA5">
      <w:pPr>
        <w:spacing w:after="120" w:line="276" w:lineRule="auto"/>
        <w:rPr>
          <w:rFonts w:cs="Arial"/>
          <w:sz w:val="20"/>
          <w:szCs w:val="20"/>
        </w:rPr>
      </w:pPr>
      <w:r w:rsidRPr="000B73C8">
        <w:rPr>
          <w:rFonts w:cs="Arial"/>
          <w:sz w:val="20"/>
          <w:szCs w:val="20"/>
        </w:rPr>
        <w:t>„Działa wszystko prawidłowo, powrót do poprzedniego system</w:t>
      </w:r>
      <w:r w:rsidR="005814CB">
        <w:rPr>
          <w:rFonts w:cs="Arial"/>
          <w:sz w:val="20"/>
          <w:szCs w:val="20"/>
        </w:rPr>
        <w:t>u</w:t>
      </w:r>
      <w:r w:rsidRPr="000B73C8">
        <w:rPr>
          <w:rFonts w:cs="Arial"/>
          <w:sz w:val="20"/>
          <w:szCs w:val="20"/>
        </w:rPr>
        <w:t xml:space="preserve"> bibliotecznego”.</w:t>
      </w:r>
    </w:p>
    <w:p w14:paraId="06C2A5A3" w14:textId="662B4207" w:rsidR="00671F95" w:rsidRPr="000B73C8" w:rsidRDefault="00671F95" w:rsidP="00B07EA5">
      <w:pPr>
        <w:spacing w:after="120" w:line="276" w:lineRule="auto"/>
        <w:rPr>
          <w:rFonts w:cs="Arial"/>
          <w:sz w:val="20"/>
          <w:szCs w:val="20"/>
        </w:rPr>
      </w:pPr>
      <w:r w:rsidRPr="000B73C8">
        <w:rPr>
          <w:rFonts w:cs="Arial"/>
          <w:sz w:val="20"/>
          <w:szCs w:val="20"/>
        </w:rPr>
        <w:t xml:space="preserve"> „Uważam, że MBP powinna zaopatrzyć się w kody E</w:t>
      </w:r>
      <w:r w:rsidR="005814CB">
        <w:rPr>
          <w:rFonts w:cs="Arial"/>
          <w:sz w:val="20"/>
          <w:szCs w:val="20"/>
        </w:rPr>
        <w:t>M</w:t>
      </w:r>
      <w:r w:rsidRPr="000B73C8">
        <w:rPr>
          <w:rFonts w:cs="Arial"/>
          <w:sz w:val="20"/>
          <w:szCs w:val="20"/>
        </w:rPr>
        <w:t>PIK GO”.</w:t>
      </w:r>
    </w:p>
    <w:p w14:paraId="74590579" w14:textId="77777777" w:rsidR="00671F95" w:rsidRPr="000B73C8" w:rsidRDefault="00671F95" w:rsidP="00B07EA5">
      <w:pPr>
        <w:spacing w:after="120" w:line="276" w:lineRule="auto"/>
        <w:rPr>
          <w:rFonts w:cs="Arial"/>
          <w:sz w:val="20"/>
          <w:szCs w:val="20"/>
        </w:rPr>
      </w:pPr>
      <w:r w:rsidRPr="000B73C8">
        <w:rPr>
          <w:rFonts w:cs="Arial"/>
          <w:sz w:val="20"/>
          <w:szCs w:val="20"/>
        </w:rPr>
        <w:t xml:space="preserve"> „Większe pomieszczenie”.</w:t>
      </w:r>
    </w:p>
    <w:p w14:paraId="1633FA0E" w14:textId="77777777" w:rsidR="00671F95" w:rsidRPr="000B73C8" w:rsidRDefault="00671F95" w:rsidP="00B07EA5">
      <w:pPr>
        <w:spacing w:after="120" w:line="276" w:lineRule="auto"/>
        <w:rPr>
          <w:rFonts w:cs="Arial"/>
          <w:sz w:val="20"/>
          <w:szCs w:val="20"/>
        </w:rPr>
      </w:pPr>
      <w:r w:rsidRPr="000B73C8">
        <w:rPr>
          <w:rFonts w:cs="Arial"/>
          <w:sz w:val="20"/>
          <w:szCs w:val="20"/>
        </w:rPr>
        <w:t>„Powiększenie biblioteki”.</w:t>
      </w:r>
    </w:p>
    <w:p w14:paraId="630CB1BE" w14:textId="6740DF59" w:rsidR="00671F95" w:rsidRPr="000B73C8" w:rsidRDefault="00671F95" w:rsidP="00B07EA5">
      <w:pPr>
        <w:spacing w:after="120" w:line="276" w:lineRule="auto"/>
        <w:rPr>
          <w:rFonts w:cs="Arial"/>
          <w:sz w:val="20"/>
          <w:szCs w:val="20"/>
        </w:rPr>
      </w:pPr>
      <w:r w:rsidRPr="000B73C8">
        <w:rPr>
          <w:rFonts w:cs="Arial"/>
          <w:sz w:val="20"/>
          <w:szCs w:val="20"/>
        </w:rPr>
        <w:t xml:space="preserve">„Więcej książek edukacyjnych do możliwości </w:t>
      </w:r>
      <w:r w:rsidR="003E0AE6" w:rsidRPr="000B73C8">
        <w:rPr>
          <w:rFonts w:cs="Arial"/>
          <w:sz w:val="20"/>
          <w:szCs w:val="20"/>
        </w:rPr>
        <w:t>wypożyczeni</w:t>
      </w:r>
      <w:r w:rsidR="005814CB">
        <w:rPr>
          <w:rFonts w:cs="Arial"/>
          <w:sz w:val="20"/>
          <w:szCs w:val="20"/>
        </w:rPr>
        <w:t>a</w:t>
      </w:r>
      <w:r w:rsidR="003E0AE6" w:rsidRPr="000B73C8">
        <w:rPr>
          <w:rFonts w:cs="Arial"/>
          <w:sz w:val="20"/>
          <w:szCs w:val="20"/>
        </w:rPr>
        <w:t>,</w:t>
      </w:r>
      <w:r w:rsidRPr="000B73C8">
        <w:rPr>
          <w:rFonts w:cs="Arial"/>
          <w:sz w:val="20"/>
          <w:szCs w:val="20"/>
        </w:rPr>
        <w:t xml:space="preserve"> a nie możliwość korzystania </w:t>
      </w:r>
      <w:r w:rsidR="005814CB">
        <w:rPr>
          <w:rFonts w:cs="Arial"/>
          <w:sz w:val="20"/>
          <w:szCs w:val="20"/>
        </w:rPr>
        <w:t>w</w:t>
      </w:r>
      <w:r w:rsidRPr="000B73C8">
        <w:rPr>
          <w:rFonts w:cs="Arial"/>
          <w:sz w:val="20"/>
          <w:szCs w:val="20"/>
        </w:rPr>
        <w:t xml:space="preserve"> czytelni”</w:t>
      </w:r>
    </w:p>
    <w:p w14:paraId="790BAAE0" w14:textId="76E0B561" w:rsidR="00671F95" w:rsidRPr="000B73C8" w:rsidRDefault="00671F95" w:rsidP="00B07EA5">
      <w:pPr>
        <w:spacing w:after="120" w:line="276" w:lineRule="auto"/>
        <w:rPr>
          <w:rFonts w:cs="Arial"/>
          <w:sz w:val="20"/>
          <w:szCs w:val="20"/>
        </w:rPr>
      </w:pPr>
      <w:r w:rsidRPr="000B73C8">
        <w:rPr>
          <w:rFonts w:cs="Arial"/>
          <w:sz w:val="20"/>
          <w:szCs w:val="20"/>
        </w:rPr>
        <w:t>„</w:t>
      </w:r>
      <w:r w:rsidR="00ED3894" w:rsidRPr="000B73C8">
        <w:rPr>
          <w:rFonts w:cs="Arial"/>
          <w:sz w:val="20"/>
          <w:szCs w:val="20"/>
        </w:rPr>
        <w:t>W</w:t>
      </w:r>
      <w:r w:rsidRPr="000B73C8">
        <w:rPr>
          <w:rFonts w:cs="Arial"/>
          <w:sz w:val="20"/>
          <w:szCs w:val="20"/>
        </w:rPr>
        <w:t>ypożyczanie kompletnych serii (chciałabym otrzymywać wszystkie tomy wg. kolejności”</w:t>
      </w:r>
    </w:p>
    <w:p w14:paraId="4FA73FF2" w14:textId="77777777" w:rsidR="00671F95" w:rsidRPr="000B73C8" w:rsidRDefault="00671F95" w:rsidP="00B07EA5">
      <w:pPr>
        <w:spacing w:after="120" w:line="276" w:lineRule="auto"/>
        <w:rPr>
          <w:rFonts w:cs="Arial"/>
          <w:sz w:val="20"/>
          <w:szCs w:val="20"/>
        </w:rPr>
      </w:pPr>
      <w:r w:rsidRPr="000B73C8">
        <w:rPr>
          <w:rFonts w:cs="Arial"/>
          <w:sz w:val="20"/>
          <w:szCs w:val="20"/>
        </w:rPr>
        <w:t>„Myślę, że biblioteka działa bardzo sprawnie”.</w:t>
      </w:r>
    </w:p>
    <w:p w14:paraId="51FC5D5D" w14:textId="77777777" w:rsidR="00ED3894" w:rsidRPr="000B73C8" w:rsidRDefault="00671F95" w:rsidP="00B07EA5">
      <w:pPr>
        <w:pStyle w:val="Akapitzlist"/>
        <w:numPr>
          <w:ilvl w:val="0"/>
          <w:numId w:val="4"/>
        </w:numPr>
        <w:spacing w:after="120" w:line="276" w:lineRule="auto"/>
        <w:ind w:left="426"/>
        <w:rPr>
          <w:rFonts w:cs="Arial"/>
          <w:sz w:val="20"/>
          <w:szCs w:val="20"/>
        </w:rPr>
      </w:pPr>
      <w:r w:rsidRPr="000B73C8">
        <w:rPr>
          <w:rFonts w:cs="Arial"/>
          <w:sz w:val="20"/>
          <w:szCs w:val="20"/>
        </w:rPr>
        <w:t xml:space="preserve">Który z działów naszej biblioteki jest dla Pana/Pani „ulubionym”, z którego korzysta Pani/Pan najczęściej, który jest najbardziej przyjazny, dostępny? Proszę wybrać jeden? </w:t>
      </w:r>
    </w:p>
    <w:p w14:paraId="4C47F098" w14:textId="259B4D9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Uzyskane wyniki:</w:t>
      </w:r>
    </w:p>
    <w:p w14:paraId="7EE5D241" w14:textId="7777777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 Czytelnia – 1 wskazanie,</w:t>
      </w:r>
    </w:p>
    <w:p w14:paraId="51BFFC0D" w14:textId="7777777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 Wypożyczalnia dla dorosłych - 51 wskazań,</w:t>
      </w:r>
    </w:p>
    <w:p w14:paraId="4D35630D" w14:textId="7777777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 Wypożyczalnia dla dzieci - 11 wskazań</w:t>
      </w:r>
    </w:p>
    <w:p w14:paraId="1425CBE2" w14:textId="7777777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Komentarze czytelników:</w:t>
      </w:r>
    </w:p>
    <w:p w14:paraId="090B4EA2" w14:textId="77777777"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„Wszystkie są przyjazne dla czytelników !!!”.</w:t>
      </w:r>
    </w:p>
    <w:p w14:paraId="11D452CE" w14:textId="33287888" w:rsidR="00671F95" w:rsidRPr="000B73C8" w:rsidRDefault="00671F95" w:rsidP="00B07EA5">
      <w:pPr>
        <w:pStyle w:val="Akapitzlist"/>
        <w:spacing w:after="120" w:line="276" w:lineRule="auto"/>
        <w:ind w:left="142"/>
        <w:rPr>
          <w:rFonts w:cs="Arial"/>
          <w:sz w:val="20"/>
          <w:szCs w:val="20"/>
        </w:rPr>
      </w:pPr>
      <w:r w:rsidRPr="000B73C8">
        <w:rPr>
          <w:rFonts w:cs="Arial"/>
          <w:sz w:val="20"/>
          <w:szCs w:val="20"/>
        </w:rPr>
        <w:t>„Wypożyczalnia dla dzieci przestrzennie, mił</w:t>
      </w:r>
      <w:r w:rsidR="002E5F89" w:rsidRPr="000B73C8">
        <w:rPr>
          <w:rFonts w:cs="Arial"/>
          <w:sz w:val="20"/>
          <w:szCs w:val="20"/>
        </w:rPr>
        <w:t>e</w:t>
      </w:r>
      <w:r w:rsidRPr="000B73C8">
        <w:rPr>
          <w:rFonts w:cs="Arial"/>
          <w:sz w:val="20"/>
          <w:szCs w:val="20"/>
        </w:rPr>
        <w:t xml:space="preserve"> zdjęcia po drodze robią wrażenie, wszystkie książki są widoczne </w:t>
      </w:r>
      <w:r w:rsidR="005814CB">
        <w:rPr>
          <w:rFonts w:cs="Arial"/>
          <w:sz w:val="20"/>
          <w:szCs w:val="20"/>
        </w:rPr>
        <w:t>w</w:t>
      </w:r>
      <w:r w:rsidRPr="000B73C8">
        <w:rPr>
          <w:rFonts w:cs="Arial"/>
          <w:sz w:val="20"/>
          <w:szCs w:val="20"/>
        </w:rPr>
        <w:t xml:space="preserve"> zasięgu ręki”.</w:t>
      </w:r>
    </w:p>
    <w:p w14:paraId="197953EC" w14:textId="77777777" w:rsidR="00671F95" w:rsidRPr="000B73C8" w:rsidRDefault="00671F95" w:rsidP="00B07EA5">
      <w:pPr>
        <w:pStyle w:val="Akapitzlist"/>
        <w:spacing w:after="120" w:line="276" w:lineRule="auto"/>
        <w:rPr>
          <w:rFonts w:cs="Arial"/>
          <w:sz w:val="20"/>
          <w:szCs w:val="20"/>
        </w:rPr>
      </w:pPr>
    </w:p>
    <w:p w14:paraId="11266A1D" w14:textId="23B20C9A" w:rsidR="00ED3894" w:rsidRPr="000B73C8" w:rsidRDefault="00671F95" w:rsidP="00B07EA5">
      <w:pPr>
        <w:pStyle w:val="Akapitzlist"/>
        <w:numPr>
          <w:ilvl w:val="0"/>
          <w:numId w:val="4"/>
        </w:numPr>
        <w:spacing w:after="120" w:line="276" w:lineRule="auto"/>
        <w:ind w:left="426"/>
        <w:rPr>
          <w:rFonts w:cs="Arial"/>
          <w:sz w:val="20"/>
          <w:szCs w:val="20"/>
        </w:rPr>
      </w:pPr>
      <w:r w:rsidRPr="000B73C8">
        <w:rPr>
          <w:rFonts w:cs="Arial"/>
          <w:sz w:val="20"/>
          <w:szCs w:val="20"/>
        </w:rPr>
        <w:t>Który z działów naszej biblioteki ocenia</w:t>
      </w:r>
      <w:r w:rsidR="003E0AE6" w:rsidRPr="000B73C8">
        <w:rPr>
          <w:rFonts w:cs="Arial"/>
          <w:sz w:val="20"/>
          <w:szCs w:val="20"/>
        </w:rPr>
        <w:t xml:space="preserve"> </w:t>
      </w:r>
      <w:r w:rsidRPr="000B73C8">
        <w:rPr>
          <w:rFonts w:cs="Arial"/>
          <w:sz w:val="20"/>
          <w:szCs w:val="20"/>
        </w:rPr>
        <w:t xml:space="preserve">Pan / Pani jako najmniej przyjazny, dostępny, z którego korzysta Pani / Pan najrzadziej? Proszę wybrać jeden. </w:t>
      </w:r>
    </w:p>
    <w:p w14:paraId="5E954938" w14:textId="5CC8746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Uzyskane wyniki:</w:t>
      </w:r>
    </w:p>
    <w:p w14:paraId="2026C3EF"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Czytelnia – 14 wskazań,</w:t>
      </w:r>
    </w:p>
    <w:p w14:paraId="0A377275"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Wypożyczalnia dla dorosłych - 2 wskazania,</w:t>
      </w:r>
    </w:p>
    <w:p w14:paraId="0C2EA2B0"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Wypożyczalnia dla dzieci - 5 wskazań</w:t>
      </w:r>
    </w:p>
    <w:p w14:paraId="7423E58B"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Komentarze czytelników:</w:t>
      </w:r>
    </w:p>
    <w:p w14:paraId="2029FAC3"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„Wszystkie są konieczne”.</w:t>
      </w:r>
    </w:p>
    <w:p w14:paraId="0585C8A9" w14:textId="7CC61235"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xml:space="preserve">Wypożyczalnia dla dzieci „Nie korzystam z niego i ciężko jest mi </w:t>
      </w:r>
      <w:r w:rsidR="005814CB">
        <w:rPr>
          <w:rFonts w:cs="Arial"/>
          <w:sz w:val="20"/>
          <w:szCs w:val="20"/>
        </w:rPr>
        <w:t xml:space="preserve">się </w:t>
      </w:r>
      <w:r w:rsidRPr="000B73C8">
        <w:rPr>
          <w:rFonts w:cs="Arial"/>
          <w:sz w:val="20"/>
          <w:szCs w:val="20"/>
        </w:rPr>
        <w:t>do niego odnieść”.</w:t>
      </w:r>
    </w:p>
    <w:p w14:paraId="786FA93F"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„Oceniam wszystkie działy jako bardzo przyjazne”.</w:t>
      </w:r>
    </w:p>
    <w:p w14:paraId="6EBCDC61"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xml:space="preserve"> „Wszystkie są przyjazne dla czytelnika !!!”</w:t>
      </w:r>
    </w:p>
    <w:p w14:paraId="5E5F773D" w14:textId="77777777" w:rsidR="00671F95" w:rsidRPr="000B73C8" w:rsidRDefault="00671F95" w:rsidP="00B07EA5">
      <w:pPr>
        <w:pStyle w:val="Akapitzlist"/>
        <w:spacing w:after="120" w:line="276" w:lineRule="auto"/>
        <w:rPr>
          <w:rFonts w:cs="Arial"/>
          <w:sz w:val="20"/>
          <w:szCs w:val="20"/>
        </w:rPr>
      </w:pPr>
    </w:p>
    <w:p w14:paraId="2DBE4897" w14:textId="77777777" w:rsidR="00ED3894" w:rsidRPr="000B73C8" w:rsidRDefault="00671F95" w:rsidP="00B07EA5">
      <w:pPr>
        <w:pStyle w:val="Akapitzlist"/>
        <w:numPr>
          <w:ilvl w:val="0"/>
          <w:numId w:val="4"/>
        </w:numPr>
        <w:spacing w:after="120" w:line="276" w:lineRule="auto"/>
        <w:ind w:left="426"/>
        <w:rPr>
          <w:rFonts w:cs="Arial"/>
          <w:sz w:val="20"/>
          <w:szCs w:val="20"/>
        </w:rPr>
      </w:pPr>
      <w:r w:rsidRPr="000B73C8">
        <w:rPr>
          <w:rFonts w:cs="Arial"/>
          <w:sz w:val="20"/>
          <w:szCs w:val="20"/>
        </w:rPr>
        <w:t xml:space="preserve">W jaki sposób MBP w Koluszkach może poprawić funkcjonowanie tego działu, który Pan /Pan wskazała/wskazał w poprzednim pytaniu? </w:t>
      </w:r>
    </w:p>
    <w:p w14:paraId="1C86DA7F" w14:textId="77777777" w:rsidR="00ED3894" w:rsidRPr="000B73C8" w:rsidRDefault="00ED3894" w:rsidP="00B07EA5">
      <w:pPr>
        <w:pStyle w:val="Akapitzlist"/>
        <w:spacing w:after="120" w:line="276" w:lineRule="auto"/>
        <w:ind w:left="0"/>
        <w:rPr>
          <w:rFonts w:cs="Arial"/>
          <w:sz w:val="20"/>
          <w:szCs w:val="20"/>
        </w:rPr>
      </w:pPr>
      <w:r w:rsidRPr="000B73C8">
        <w:rPr>
          <w:rFonts w:cs="Arial"/>
          <w:sz w:val="20"/>
          <w:szCs w:val="20"/>
        </w:rPr>
        <w:t xml:space="preserve">Uzyskane wyniki: </w:t>
      </w:r>
    </w:p>
    <w:p w14:paraId="0F6E3EB2" w14:textId="5C25BB8F"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xml:space="preserve">32 czytelników nie wskazało odpowiedzi lub wpisało odpowiedź typu: „Nie wybrałam żadnego z działów, „Nie mam pomysłu i zastrzeżeń” „Nie dotyczy”, „Obsługa biblioteki wzorcowa”, „Nie ma konieczności poprawy! Jest Super!!!”. Uważam, że wszystkie działy są bardzo pożyteczne w </w:t>
      </w:r>
      <w:r w:rsidRPr="000B73C8">
        <w:rPr>
          <w:rFonts w:cs="Arial"/>
          <w:sz w:val="20"/>
          <w:szCs w:val="20"/>
        </w:rPr>
        <w:lastRenderedPageBreak/>
        <w:t>zależności od wieku. Ja bardzo lubię czytać w ciszy w domu. Gdy chodziłam do biblioteki z wnuczkami cieszyły się z działu „Wypożyczalnia dla dzieci”.</w:t>
      </w:r>
    </w:p>
    <w:p w14:paraId="1367FCD9" w14:textId="77777777" w:rsidR="00671F95" w:rsidRPr="000B73C8" w:rsidRDefault="00671F95" w:rsidP="00B07EA5">
      <w:pPr>
        <w:pStyle w:val="Akapitzlist"/>
        <w:spacing w:after="120" w:line="276" w:lineRule="auto"/>
        <w:ind w:left="0"/>
        <w:rPr>
          <w:rFonts w:cs="Arial"/>
          <w:sz w:val="20"/>
          <w:szCs w:val="20"/>
        </w:rPr>
      </w:pPr>
    </w:p>
    <w:p w14:paraId="175BBD91" w14:textId="2E993CEF"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Pozostałe odpowiedzi dotyczyły mi</w:t>
      </w:r>
      <w:r w:rsidR="00ED3894" w:rsidRPr="000B73C8">
        <w:rPr>
          <w:rFonts w:cs="Arial"/>
          <w:sz w:val="20"/>
          <w:szCs w:val="20"/>
        </w:rPr>
        <w:t>ę</w:t>
      </w:r>
      <w:r w:rsidRPr="000B73C8">
        <w:rPr>
          <w:rFonts w:cs="Arial"/>
          <w:sz w:val="20"/>
          <w:szCs w:val="20"/>
        </w:rPr>
        <w:t>dz</w:t>
      </w:r>
      <w:r w:rsidR="00ED3894" w:rsidRPr="000B73C8">
        <w:rPr>
          <w:rFonts w:cs="Arial"/>
          <w:sz w:val="20"/>
          <w:szCs w:val="20"/>
        </w:rPr>
        <w:t>y</w:t>
      </w:r>
      <w:r w:rsidRPr="000B73C8">
        <w:rPr>
          <w:rFonts w:cs="Arial"/>
          <w:sz w:val="20"/>
          <w:szCs w:val="20"/>
        </w:rPr>
        <w:t xml:space="preserve"> innymi: nowości wydawniczych, powrotu do poprzedniego programu bibliotecznego, powiększenie, zmiany aranżacji pomieszczeń. Są też pomysły na inne pomysłu na działania dotyczące różnych działów.</w:t>
      </w:r>
    </w:p>
    <w:p w14:paraId="35842803"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Przykładowe odpowiedzi:</w:t>
      </w:r>
    </w:p>
    <w:p w14:paraId="29FFC7BE" w14:textId="5EAB3374"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„Mało nowości. Powrót do starego systemu z list</w:t>
      </w:r>
      <w:r w:rsidR="005814CB">
        <w:rPr>
          <w:rFonts w:cs="Arial"/>
          <w:sz w:val="20"/>
          <w:szCs w:val="20"/>
        </w:rPr>
        <w:t>ą</w:t>
      </w:r>
      <w:r w:rsidRPr="000B73C8">
        <w:rPr>
          <w:rFonts w:cs="Arial"/>
          <w:sz w:val="20"/>
          <w:szCs w:val="20"/>
        </w:rPr>
        <w:t xml:space="preserve"> </w:t>
      </w:r>
      <w:proofErr w:type="spellStart"/>
      <w:r w:rsidRPr="000B73C8">
        <w:rPr>
          <w:rFonts w:cs="Arial"/>
          <w:sz w:val="20"/>
          <w:szCs w:val="20"/>
        </w:rPr>
        <w:t>wypożycze</w:t>
      </w:r>
      <w:r w:rsidR="005814CB">
        <w:rPr>
          <w:rFonts w:cs="Arial"/>
          <w:sz w:val="20"/>
          <w:szCs w:val="20"/>
        </w:rPr>
        <w:t>ń</w:t>
      </w:r>
      <w:proofErr w:type="spellEnd"/>
      <w:r w:rsidRPr="000B73C8">
        <w:rPr>
          <w:rFonts w:cs="Arial"/>
          <w:sz w:val="20"/>
          <w:szCs w:val="20"/>
        </w:rPr>
        <w:t>”.</w:t>
      </w:r>
    </w:p>
    <w:p w14:paraId="549E96E5" w14:textId="49794860"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„Moim zdaniem fantastycznym pomysłem byłoby umieszczenie w czytelni więcej przytulnych kanap, poduszek, aby był większy komfort czytania książek”.</w:t>
      </w:r>
    </w:p>
    <w:p w14:paraId="630FA4FC"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Czytelnia: „Poprawić, aby była bardziej przyjazna dla czytelnika”.</w:t>
      </w:r>
    </w:p>
    <w:p w14:paraId="6A39308F"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Wieczór poezji dla dorosłych.</w:t>
      </w:r>
    </w:p>
    <w:p w14:paraId="2F08D610"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-Zorganizować dzień planszówek, (gier logicznych, gier karcianych dla młodszych i starszych czytelników,</w:t>
      </w:r>
    </w:p>
    <w:p w14:paraId="0108DDD0" w14:textId="67E4A420"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zorganizować spotkania dla fanów e-booków, książek sensacyjnych, kryminałów,</w:t>
      </w:r>
    </w:p>
    <w:p w14:paraId="4C32184E"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zaproszenie koła gospodyń wiejskich i zorganizować konkurs (warsztat) kulinarny z odnalezionych przepisów z książek, zorganizować można lekcje zdrowego żywienia,</w:t>
      </w:r>
    </w:p>
    <w:p w14:paraId="38DB3477"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xml:space="preserve">- wprowadzenie usługi drukowania np. uczeń może znaleźć informacje i wydrukować potrzebne do odrobienia pracy domowej, </w:t>
      </w:r>
    </w:p>
    <w:p w14:paraId="4C788D26"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dla seniorów zorganizować zajęcia ruchowe na zdrowy kręgosłup,</w:t>
      </w:r>
    </w:p>
    <w:p w14:paraId="47CBD56D"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częstszy kiermasz używanych książek np. podczas imprez festynów czy w Parku Miejskim”.</w:t>
      </w:r>
    </w:p>
    <w:p w14:paraId="71C7A2A4" w14:textId="2F87E346"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więcej przyciągających oko (znanych / ładnych) książek,</w:t>
      </w:r>
    </w:p>
    <w:p w14:paraId="12B76AF0"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poduchy (żeby wyglądało przytulnie i zachęcająco),</w:t>
      </w:r>
    </w:p>
    <w:p w14:paraId="218E2852"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 nawet zwykły znak w stylu „Zapraszamy do naszej czytelni” już sugeruje, że to otwarte miejsce, co nie wydaje się oczywiste (szczególnie, że jest tam jedno ze stanowisk pracy)”.</w:t>
      </w:r>
    </w:p>
    <w:p w14:paraId="65AD8EEE" w14:textId="77777777" w:rsidR="00671F95" w:rsidRPr="000B73C8" w:rsidRDefault="00671F95" w:rsidP="00B07EA5">
      <w:pPr>
        <w:pStyle w:val="Akapitzlist"/>
        <w:spacing w:after="120" w:line="276" w:lineRule="auto"/>
        <w:ind w:left="0"/>
        <w:rPr>
          <w:rFonts w:cs="Arial"/>
          <w:sz w:val="20"/>
          <w:szCs w:val="20"/>
        </w:rPr>
      </w:pPr>
      <w:r w:rsidRPr="000B73C8">
        <w:rPr>
          <w:rFonts w:cs="Arial"/>
          <w:sz w:val="20"/>
          <w:szCs w:val="20"/>
        </w:rPr>
        <w:t>„Nie będzie to możliwe bez zmiany lokalizacji biblioteki”.</w:t>
      </w:r>
    </w:p>
    <w:p w14:paraId="2ADF2BD0" w14:textId="77777777" w:rsidR="006A686F" w:rsidRPr="00E33B0E" w:rsidRDefault="006A686F" w:rsidP="00B07EA5">
      <w:pPr>
        <w:spacing w:after="120" w:line="276" w:lineRule="auto"/>
        <w:rPr>
          <w:rFonts w:cs="Arial"/>
          <w:sz w:val="20"/>
          <w:szCs w:val="20"/>
        </w:rPr>
      </w:pPr>
    </w:p>
    <w:p w14:paraId="0A8851BC" w14:textId="77777777" w:rsidR="00D01A68" w:rsidRPr="00E33B0E" w:rsidRDefault="00D01A68" w:rsidP="00B07EA5">
      <w:pPr>
        <w:spacing w:after="120" w:line="276" w:lineRule="auto"/>
        <w:rPr>
          <w:rFonts w:cs="Arial"/>
          <w:sz w:val="20"/>
          <w:szCs w:val="20"/>
        </w:rPr>
      </w:pPr>
    </w:p>
    <w:p w14:paraId="7FBA0442" w14:textId="0ABB0654" w:rsidR="00EC37CE" w:rsidRPr="000B73C8" w:rsidRDefault="00EC37CE" w:rsidP="00B07EA5">
      <w:pPr>
        <w:spacing w:after="120" w:line="276" w:lineRule="auto"/>
        <w:jc w:val="center"/>
        <w:rPr>
          <w:rFonts w:cs="Arial"/>
          <w:b/>
          <w:bCs/>
          <w:sz w:val="20"/>
          <w:szCs w:val="20"/>
        </w:rPr>
      </w:pPr>
      <w:r w:rsidRPr="000B73C8">
        <w:rPr>
          <w:rFonts w:cs="Arial"/>
          <w:b/>
          <w:bCs/>
          <w:sz w:val="20"/>
          <w:szCs w:val="20"/>
        </w:rPr>
        <w:t>Wnioski</w:t>
      </w:r>
    </w:p>
    <w:p w14:paraId="7DF43660" w14:textId="5E86D8AC" w:rsidR="00EC37CE" w:rsidRPr="00E33B0E" w:rsidRDefault="00CC51A0" w:rsidP="00B07EA5">
      <w:pPr>
        <w:spacing w:after="120" w:line="276" w:lineRule="auto"/>
        <w:rPr>
          <w:rFonts w:cs="Arial"/>
          <w:sz w:val="20"/>
          <w:szCs w:val="20"/>
        </w:rPr>
      </w:pPr>
      <w:r w:rsidRPr="00E33B0E">
        <w:rPr>
          <w:rFonts w:cs="Arial"/>
          <w:sz w:val="20"/>
          <w:szCs w:val="20"/>
        </w:rPr>
        <w:t xml:space="preserve">Zebrane powyżej informacje pozwalają na </w:t>
      </w:r>
      <w:bookmarkEnd w:id="0"/>
      <w:r w:rsidRPr="00E33B0E">
        <w:rPr>
          <w:rFonts w:cs="Arial"/>
          <w:sz w:val="20"/>
          <w:szCs w:val="20"/>
        </w:rPr>
        <w:t>uogólnienia dotyczące oczekiwań wobec biblioteki oraz zasobów i deficytów środowiska.</w:t>
      </w:r>
    </w:p>
    <w:p w14:paraId="24B9D17A" w14:textId="5ADC29E6" w:rsidR="00CC51A0" w:rsidRPr="00E33B0E" w:rsidRDefault="00CC51A0" w:rsidP="00B07EA5">
      <w:pPr>
        <w:spacing w:after="120" w:line="276" w:lineRule="auto"/>
        <w:rPr>
          <w:rFonts w:cs="Arial"/>
          <w:b/>
          <w:bCs/>
          <w:sz w:val="20"/>
          <w:szCs w:val="20"/>
        </w:rPr>
      </w:pPr>
      <w:r w:rsidRPr="00E33B0E">
        <w:rPr>
          <w:rFonts w:cs="Arial"/>
          <w:b/>
          <w:bCs/>
          <w:sz w:val="20"/>
          <w:szCs w:val="20"/>
        </w:rPr>
        <w:t>Mocnymi punktami MBP w Koluszkach spełniającymi oczekiwania otoczenia są:</w:t>
      </w:r>
    </w:p>
    <w:p w14:paraId="2849697A" w14:textId="3B3DC39C" w:rsidR="00CC51A0" w:rsidRPr="00E33B0E" w:rsidRDefault="00CC51A0"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 xml:space="preserve">profesjonalna kadra, w tym dobry kontakt </w:t>
      </w:r>
      <w:r w:rsidR="005814CB">
        <w:rPr>
          <w:rFonts w:cs="Arial"/>
          <w:sz w:val="20"/>
          <w:szCs w:val="20"/>
        </w:rPr>
        <w:t xml:space="preserve">z </w:t>
      </w:r>
      <w:r w:rsidRPr="00E33B0E">
        <w:rPr>
          <w:rFonts w:cs="Arial"/>
          <w:sz w:val="20"/>
          <w:szCs w:val="20"/>
        </w:rPr>
        <w:t>klientami i zindywidualizowana obsługa czytelników („jak w znajomym sklepie, a nie jak w markecie”),</w:t>
      </w:r>
    </w:p>
    <w:p w14:paraId="23F44EAD" w14:textId="252E36AA" w:rsidR="00CC51A0" w:rsidRPr="00E33B0E" w:rsidRDefault="00CC51A0"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duży księgozbiór książek,</w:t>
      </w:r>
    </w:p>
    <w:p w14:paraId="26262B34" w14:textId="3F74842E" w:rsidR="00CC51A0" w:rsidRPr="00E33B0E" w:rsidRDefault="00CC51A0"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otwartości i podejmowania różnych działań prospołecznych i</w:t>
      </w:r>
      <w:r w:rsidR="00715D6B" w:rsidRPr="00E33B0E">
        <w:rPr>
          <w:rFonts w:cs="Arial"/>
          <w:sz w:val="20"/>
          <w:szCs w:val="20"/>
        </w:rPr>
        <w:t xml:space="preserve"> </w:t>
      </w:r>
      <w:proofErr w:type="spellStart"/>
      <w:r w:rsidRPr="00E33B0E">
        <w:rPr>
          <w:rFonts w:cs="Arial"/>
          <w:sz w:val="20"/>
          <w:szCs w:val="20"/>
        </w:rPr>
        <w:t>proczytelniczych</w:t>
      </w:r>
      <w:proofErr w:type="spellEnd"/>
      <w:r w:rsidR="00715D6B" w:rsidRPr="00E33B0E">
        <w:rPr>
          <w:rFonts w:cs="Arial"/>
          <w:sz w:val="20"/>
          <w:szCs w:val="20"/>
        </w:rPr>
        <w:t xml:space="preserve"> z własnej inicjatywy (np. wernisaże i wystawy malarskie, spotkania autorskie) lub w odpowiedzi na pomysły innych podmiotów (np. spotkanie tematyczne, prelekcje),</w:t>
      </w:r>
    </w:p>
    <w:p w14:paraId="40911BDB" w14:textId="3FA22B9E" w:rsidR="00715D6B" w:rsidRPr="00E33B0E" w:rsidRDefault="00715D6B"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działania podejmowan</w:t>
      </w:r>
      <w:r w:rsidR="005814CB">
        <w:rPr>
          <w:rFonts w:cs="Arial"/>
          <w:sz w:val="20"/>
          <w:szCs w:val="20"/>
        </w:rPr>
        <w:t>e</w:t>
      </w:r>
      <w:r w:rsidRPr="00E33B0E">
        <w:rPr>
          <w:rFonts w:cs="Arial"/>
          <w:sz w:val="20"/>
          <w:szCs w:val="20"/>
        </w:rPr>
        <w:t xml:space="preserve"> na rzecz niektórych środowisk np. Akademia </w:t>
      </w:r>
      <w:r w:rsidR="005814CB">
        <w:rPr>
          <w:rFonts w:cs="Arial"/>
          <w:sz w:val="20"/>
          <w:szCs w:val="20"/>
        </w:rPr>
        <w:t>W</w:t>
      </w:r>
      <w:r w:rsidRPr="00E33B0E">
        <w:rPr>
          <w:rFonts w:cs="Arial"/>
          <w:sz w:val="20"/>
          <w:szCs w:val="20"/>
        </w:rPr>
        <w:t>ieku Dojrzałego, współpraca ze środowiskiem osób niepełnosprawnych,</w:t>
      </w:r>
    </w:p>
    <w:p w14:paraId="729D6A39" w14:textId="1FD433DA" w:rsidR="00715D6B" w:rsidRPr="00E33B0E" w:rsidRDefault="00715D6B"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stała współpraca z lokalnymi jednostkami oświatowymi np. le</w:t>
      </w:r>
      <w:r w:rsidR="002E5439" w:rsidRPr="00E33B0E">
        <w:rPr>
          <w:rFonts w:cs="Arial"/>
          <w:sz w:val="20"/>
          <w:szCs w:val="20"/>
        </w:rPr>
        <w:t>k</w:t>
      </w:r>
      <w:r w:rsidRPr="00E33B0E">
        <w:rPr>
          <w:rFonts w:cs="Arial"/>
          <w:sz w:val="20"/>
          <w:szCs w:val="20"/>
        </w:rPr>
        <w:t>cje biblioteczne</w:t>
      </w:r>
      <w:r w:rsidR="002E5439" w:rsidRPr="00E33B0E">
        <w:rPr>
          <w:rFonts w:cs="Arial"/>
          <w:sz w:val="20"/>
          <w:szCs w:val="20"/>
        </w:rPr>
        <w:t>,</w:t>
      </w:r>
    </w:p>
    <w:p w14:paraId="460777C7" w14:textId="6AAC842C" w:rsidR="00715D6B" w:rsidRPr="00E33B0E" w:rsidRDefault="00715D6B"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otwartość na współpracę z podmiotami ponadlokalnymi np. Archiwum Państwowe w Łodzi, Muzeum Tradycji Niepodległościowych w Łodzi</w:t>
      </w:r>
      <w:r w:rsidR="002E5439" w:rsidRPr="00E33B0E">
        <w:rPr>
          <w:rFonts w:cs="Arial"/>
          <w:sz w:val="20"/>
          <w:szCs w:val="20"/>
        </w:rPr>
        <w:t>,</w:t>
      </w:r>
      <w:r w:rsidR="00066CF5" w:rsidRPr="00E33B0E">
        <w:rPr>
          <w:rFonts w:cs="Arial"/>
          <w:sz w:val="20"/>
          <w:szCs w:val="20"/>
        </w:rPr>
        <w:t xml:space="preserve"> Odział Łódzki Związku Artystów Plastyków,</w:t>
      </w:r>
    </w:p>
    <w:p w14:paraId="2AB636DD" w14:textId="2DCF4AD3" w:rsidR="002E5439" w:rsidRPr="00E33B0E" w:rsidRDefault="002E5439" w:rsidP="00B07EA5">
      <w:pPr>
        <w:pStyle w:val="Akapitzlist"/>
        <w:numPr>
          <w:ilvl w:val="2"/>
          <w:numId w:val="2"/>
        </w:numPr>
        <w:spacing w:after="120" w:line="276" w:lineRule="auto"/>
        <w:ind w:left="284" w:hanging="284"/>
        <w:rPr>
          <w:rFonts w:cs="Arial"/>
          <w:sz w:val="20"/>
          <w:szCs w:val="20"/>
        </w:rPr>
      </w:pPr>
      <w:r w:rsidRPr="00E33B0E">
        <w:rPr>
          <w:rFonts w:cs="Arial"/>
          <w:sz w:val="20"/>
          <w:szCs w:val="20"/>
        </w:rPr>
        <w:t>dobra recepcja biblioteki i jej działań w środowisku.</w:t>
      </w:r>
    </w:p>
    <w:p w14:paraId="5F185F8A" w14:textId="3F6D7342" w:rsidR="00715D6B" w:rsidRPr="00E33B0E" w:rsidRDefault="00715D6B" w:rsidP="00B07EA5">
      <w:pPr>
        <w:spacing w:after="120" w:line="276" w:lineRule="auto"/>
        <w:rPr>
          <w:rFonts w:cs="Arial"/>
          <w:sz w:val="20"/>
          <w:szCs w:val="20"/>
        </w:rPr>
      </w:pPr>
    </w:p>
    <w:p w14:paraId="3CC89F78" w14:textId="5567D4E7" w:rsidR="00715D6B" w:rsidRPr="00E33B0E" w:rsidRDefault="00715D6B" w:rsidP="00B07EA5">
      <w:pPr>
        <w:spacing w:after="120" w:line="276" w:lineRule="auto"/>
        <w:rPr>
          <w:rFonts w:cs="Arial"/>
          <w:b/>
          <w:bCs/>
          <w:sz w:val="20"/>
          <w:szCs w:val="20"/>
        </w:rPr>
      </w:pPr>
      <w:r w:rsidRPr="00E33B0E">
        <w:rPr>
          <w:rFonts w:cs="Arial"/>
          <w:b/>
          <w:bCs/>
          <w:sz w:val="20"/>
          <w:szCs w:val="20"/>
        </w:rPr>
        <w:t>Mankamenty MBP to:</w:t>
      </w:r>
    </w:p>
    <w:p w14:paraId="67ABA3B3" w14:textId="2A59ADAB" w:rsidR="00715D6B" w:rsidRPr="00E33B0E" w:rsidRDefault="00715D6B" w:rsidP="00B07EA5">
      <w:pPr>
        <w:pStyle w:val="Akapitzlist"/>
        <w:numPr>
          <w:ilvl w:val="0"/>
          <w:numId w:val="5"/>
        </w:numPr>
        <w:spacing w:after="120" w:line="276" w:lineRule="auto"/>
        <w:ind w:left="284" w:hanging="218"/>
        <w:rPr>
          <w:rFonts w:cs="Arial"/>
          <w:sz w:val="20"/>
          <w:szCs w:val="20"/>
        </w:rPr>
      </w:pPr>
      <w:r w:rsidRPr="00E33B0E">
        <w:rPr>
          <w:rFonts w:cs="Arial"/>
          <w:sz w:val="20"/>
          <w:szCs w:val="20"/>
        </w:rPr>
        <w:t xml:space="preserve">mały lokal, ograniczający zakres możliwych do realizacji działań i przestrzeń </w:t>
      </w:r>
      <w:r w:rsidR="002E5439" w:rsidRPr="00E33B0E">
        <w:rPr>
          <w:rFonts w:cs="Arial"/>
          <w:sz w:val="20"/>
          <w:szCs w:val="20"/>
        </w:rPr>
        <w:t>dos</w:t>
      </w:r>
      <w:r w:rsidRPr="00E33B0E">
        <w:rPr>
          <w:rFonts w:cs="Arial"/>
          <w:sz w:val="20"/>
          <w:szCs w:val="20"/>
        </w:rPr>
        <w:t>tępn</w:t>
      </w:r>
      <w:r w:rsidR="002E5439" w:rsidRPr="00E33B0E">
        <w:rPr>
          <w:rFonts w:cs="Arial"/>
          <w:sz w:val="20"/>
          <w:szCs w:val="20"/>
        </w:rPr>
        <w:t>ą</w:t>
      </w:r>
      <w:r w:rsidRPr="00E33B0E">
        <w:rPr>
          <w:rFonts w:cs="Arial"/>
          <w:sz w:val="20"/>
          <w:szCs w:val="20"/>
        </w:rPr>
        <w:t xml:space="preserve"> dla czytelników</w:t>
      </w:r>
      <w:r w:rsidR="002E5439" w:rsidRPr="00E33B0E">
        <w:rPr>
          <w:rFonts w:cs="Arial"/>
          <w:sz w:val="20"/>
          <w:szCs w:val="20"/>
        </w:rPr>
        <w:t>,</w:t>
      </w:r>
    </w:p>
    <w:p w14:paraId="645FE61A" w14:textId="29ED08E7" w:rsidR="002E5439" w:rsidRPr="00E33B0E" w:rsidRDefault="002E5439" w:rsidP="00B07EA5">
      <w:pPr>
        <w:pStyle w:val="Akapitzlist"/>
        <w:numPr>
          <w:ilvl w:val="0"/>
          <w:numId w:val="5"/>
        </w:numPr>
        <w:spacing w:after="120" w:line="276" w:lineRule="auto"/>
        <w:ind w:left="284" w:hanging="218"/>
        <w:rPr>
          <w:rFonts w:cs="Arial"/>
          <w:sz w:val="20"/>
          <w:szCs w:val="20"/>
        </w:rPr>
      </w:pPr>
      <w:r w:rsidRPr="00E33B0E">
        <w:rPr>
          <w:rFonts w:cs="Arial"/>
          <w:sz w:val="20"/>
          <w:szCs w:val="20"/>
        </w:rPr>
        <w:lastRenderedPageBreak/>
        <w:t>za mała ilość nowości wydawniczych,</w:t>
      </w:r>
    </w:p>
    <w:p w14:paraId="41241093" w14:textId="77578045" w:rsidR="002E5439" w:rsidRPr="00E33B0E" w:rsidRDefault="002E5439" w:rsidP="00B07EA5">
      <w:pPr>
        <w:pStyle w:val="Akapitzlist"/>
        <w:numPr>
          <w:ilvl w:val="0"/>
          <w:numId w:val="5"/>
        </w:numPr>
        <w:spacing w:after="120" w:line="276" w:lineRule="auto"/>
        <w:ind w:left="284" w:hanging="218"/>
        <w:rPr>
          <w:rFonts w:cs="Arial"/>
          <w:sz w:val="20"/>
          <w:szCs w:val="20"/>
        </w:rPr>
      </w:pPr>
      <w:r w:rsidRPr="00E33B0E">
        <w:rPr>
          <w:rFonts w:cs="Arial"/>
          <w:sz w:val="20"/>
          <w:szCs w:val="20"/>
        </w:rPr>
        <w:t>ograniczona ilość czytelników / klientów w grupach „deficytowych”</w:t>
      </w:r>
      <w:r w:rsidR="00066CF5" w:rsidRPr="00E33B0E">
        <w:rPr>
          <w:rFonts w:cs="Arial"/>
          <w:sz w:val="20"/>
          <w:szCs w:val="20"/>
        </w:rPr>
        <w:t>:</w:t>
      </w:r>
      <w:r w:rsidRPr="00E33B0E">
        <w:rPr>
          <w:rFonts w:cs="Arial"/>
          <w:sz w:val="20"/>
          <w:szCs w:val="20"/>
        </w:rPr>
        <w:t xml:space="preserve"> młodzież, osoby w wieku produkcyjnym,</w:t>
      </w:r>
    </w:p>
    <w:p w14:paraId="65DED138" w14:textId="4B701108" w:rsidR="002E5439" w:rsidRPr="00E33B0E" w:rsidRDefault="002E5439" w:rsidP="00B07EA5">
      <w:pPr>
        <w:pStyle w:val="Akapitzlist"/>
        <w:numPr>
          <w:ilvl w:val="0"/>
          <w:numId w:val="5"/>
        </w:numPr>
        <w:spacing w:after="120" w:line="276" w:lineRule="auto"/>
        <w:ind w:left="284" w:hanging="218"/>
        <w:rPr>
          <w:rFonts w:cs="Arial"/>
          <w:sz w:val="20"/>
          <w:szCs w:val="20"/>
        </w:rPr>
      </w:pPr>
      <w:r w:rsidRPr="00E33B0E">
        <w:rPr>
          <w:rFonts w:cs="Arial"/>
          <w:sz w:val="20"/>
          <w:szCs w:val="20"/>
        </w:rPr>
        <w:t xml:space="preserve">mało ilość działań out </w:t>
      </w:r>
      <w:proofErr w:type="spellStart"/>
      <w:r w:rsidRPr="00E33B0E">
        <w:rPr>
          <w:rFonts w:cs="Arial"/>
          <w:sz w:val="20"/>
          <w:szCs w:val="20"/>
        </w:rPr>
        <w:t>door</w:t>
      </w:r>
      <w:proofErr w:type="spellEnd"/>
      <w:r w:rsidRPr="00E33B0E">
        <w:rPr>
          <w:rFonts w:cs="Arial"/>
          <w:sz w:val="20"/>
          <w:szCs w:val="20"/>
        </w:rPr>
        <w:t>, wychodzących dla klientów poza siedzibę biblioteki,</w:t>
      </w:r>
    </w:p>
    <w:p w14:paraId="5B3D1F2B" w14:textId="5031BDAA" w:rsidR="002E5439" w:rsidRPr="00E33B0E" w:rsidRDefault="002E5439" w:rsidP="00B07EA5">
      <w:pPr>
        <w:pStyle w:val="Akapitzlist"/>
        <w:numPr>
          <w:ilvl w:val="0"/>
          <w:numId w:val="5"/>
        </w:numPr>
        <w:spacing w:after="120" w:line="276" w:lineRule="auto"/>
        <w:ind w:left="284" w:hanging="218"/>
        <w:rPr>
          <w:rFonts w:cs="Arial"/>
          <w:sz w:val="20"/>
          <w:szCs w:val="20"/>
        </w:rPr>
      </w:pPr>
      <w:r w:rsidRPr="00E33B0E">
        <w:rPr>
          <w:rFonts w:cs="Arial"/>
          <w:sz w:val="20"/>
          <w:szCs w:val="20"/>
        </w:rPr>
        <w:t>mało działań skierowanych do rodzin np. z małymi dziećmi lub osób chcących rozwijać własne zainteresowania.</w:t>
      </w:r>
    </w:p>
    <w:p w14:paraId="6118FD3D" w14:textId="77777777" w:rsidR="00BA0542" w:rsidRPr="00E33B0E" w:rsidRDefault="00BA0542" w:rsidP="00B07EA5">
      <w:pPr>
        <w:pStyle w:val="Akapitzlist"/>
        <w:spacing w:after="120" w:line="276" w:lineRule="auto"/>
        <w:ind w:left="284"/>
        <w:rPr>
          <w:rFonts w:cs="Arial"/>
          <w:sz w:val="20"/>
          <w:szCs w:val="20"/>
        </w:rPr>
      </w:pPr>
    </w:p>
    <w:p w14:paraId="2C980976" w14:textId="56BCF224" w:rsidR="00BA0542" w:rsidRPr="00E33B0E" w:rsidRDefault="00BF360C" w:rsidP="00B07EA5">
      <w:pPr>
        <w:pStyle w:val="Akapitzlist"/>
        <w:spacing w:after="120" w:line="276" w:lineRule="auto"/>
        <w:ind w:left="0"/>
        <w:rPr>
          <w:rFonts w:cs="Arial"/>
          <w:b/>
          <w:bCs/>
          <w:sz w:val="20"/>
          <w:szCs w:val="20"/>
        </w:rPr>
      </w:pPr>
      <w:r w:rsidRPr="00E33B0E">
        <w:rPr>
          <w:rFonts w:cs="Arial"/>
          <w:b/>
          <w:bCs/>
          <w:sz w:val="20"/>
          <w:szCs w:val="20"/>
        </w:rPr>
        <w:t>S</w:t>
      </w:r>
      <w:r w:rsidR="00B07EA5" w:rsidRPr="00E33B0E">
        <w:rPr>
          <w:rFonts w:cs="Arial"/>
          <w:b/>
          <w:bCs/>
          <w:sz w:val="20"/>
          <w:szCs w:val="20"/>
        </w:rPr>
        <w:t>połeczne i kulturalne zasoby lokalnego środowiska społecznego:</w:t>
      </w:r>
    </w:p>
    <w:p w14:paraId="22BFD3EB" w14:textId="3406881A" w:rsidR="00B07EA5" w:rsidRPr="00E33B0E" w:rsidRDefault="00B07EA5"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 xml:space="preserve"> </w:t>
      </w:r>
      <w:r w:rsidR="00BF360C" w:rsidRPr="00E33B0E">
        <w:rPr>
          <w:rFonts w:cs="Arial"/>
          <w:sz w:val="20"/>
          <w:szCs w:val="20"/>
        </w:rPr>
        <w:t>Położenie w centrum kraju</w:t>
      </w:r>
      <w:r w:rsidR="00066CF5" w:rsidRPr="00E33B0E">
        <w:rPr>
          <w:rFonts w:cs="Arial"/>
          <w:sz w:val="20"/>
          <w:szCs w:val="20"/>
        </w:rPr>
        <w:t xml:space="preserve"> z dobrze rozwiniętą siecią komunikacyjną,</w:t>
      </w:r>
      <w:r w:rsidR="00BF360C" w:rsidRPr="00E33B0E">
        <w:rPr>
          <w:rFonts w:cs="Arial"/>
          <w:sz w:val="20"/>
          <w:szCs w:val="20"/>
        </w:rPr>
        <w:t xml:space="preserve"> między dużym</w:t>
      </w:r>
      <w:r w:rsidR="00066CF5" w:rsidRPr="00E33B0E">
        <w:rPr>
          <w:rFonts w:cs="Arial"/>
          <w:sz w:val="20"/>
          <w:szCs w:val="20"/>
        </w:rPr>
        <w:t>i</w:t>
      </w:r>
      <w:r w:rsidR="00BF360C" w:rsidRPr="00E33B0E">
        <w:rPr>
          <w:rFonts w:cs="Arial"/>
          <w:sz w:val="20"/>
          <w:szCs w:val="20"/>
        </w:rPr>
        <w:t xml:space="preserve"> ośrodkami miejskimi z rozwiniętym zapleczem kulturalnym i akademickim. Jest</w:t>
      </w:r>
      <w:r w:rsidR="00066CF5" w:rsidRPr="00E33B0E">
        <w:rPr>
          <w:rFonts w:cs="Arial"/>
          <w:sz w:val="20"/>
          <w:szCs w:val="20"/>
        </w:rPr>
        <w:t xml:space="preserve"> to</w:t>
      </w:r>
      <w:r w:rsidR="00BF360C" w:rsidRPr="00E33B0E">
        <w:rPr>
          <w:rFonts w:cs="Arial"/>
          <w:sz w:val="20"/>
          <w:szCs w:val="20"/>
        </w:rPr>
        <w:t xml:space="preserve"> miejsce poszukiwania partnerów ponadlokalnych, okazja do promocji i wyjścia na „szersze wody”. Jest to jednocześnie mankament</w:t>
      </w:r>
      <w:r w:rsidR="00066CF5" w:rsidRPr="00E33B0E">
        <w:rPr>
          <w:rFonts w:cs="Arial"/>
          <w:sz w:val="20"/>
          <w:szCs w:val="20"/>
        </w:rPr>
        <w:t xml:space="preserve"> -</w:t>
      </w:r>
      <w:r w:rsidR="00BF360C" w:rsidRPr="00E33B0E">
        <w:rPr>
          <w:rFonts w:cs="Arial"/>
          <w:sz w:val="20"/>
          <w:szCs w:val="20"/>
        </w:rPr>
        <w:t xml:space="preserve"> część „aktywnych” mieszkańców jest „wysysana” prze</w:t>
      </w:r>
      <w:r w:rsidR="00066CF5" w:rsidRPr="00E33B0E">
        <w:rPr>
          <w:rFonts w:cs="Arial"/>
          <w:sz w:val="20"/>
          <w:szCs w:val="20"/>
        </w:rPr>
        <w:t>z</w:t>
      </w:r>
      <w:r w:rsidR="00BF360C" w:rsidRPr="00E33B0E">
        <w:rPr>
          <w:rFonts w:cs="Arial"/>
          <w:sz w:val="20"/>
          <w:szCs w:val="20"/>
        </w:rPr>
        <w:t xml:space="preserve"> aglomerację łódzką i warszawską</w:t>
      </w:r>
      <w:r w:rsidR="00066CF5" w:rsidRPr="00E33B0E">
        <w:rPr>
          <w:rFonts w:cs="Arial"/>
          <w:sz w:val="20"/>
          <w:szCs w:val="20"/>
        </w:rPr>
        <w:t>. Trudno „przebić” ofertę kulturalną tych ośrodków.</w:t>
      </w:r>
    </w:p>
    <w:p w14:paraId="4446C6AA" w14:textId="34258035" w:rsidR="00BF360C" w:rsidRPr="00E33B0E" w:rsidRDefault="00BF360C"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 xml:space="preserve">Bogate zasoby przyrodnicze </w:t>
      </w:r>
      <w:r w:rsidR="00066CF5" w:rsidRPr="00E33B0E">
        <w:rPr>
          <w:rFonts w:cs="Arial"/>
          <w:sz w:val="20"/>
          <w:szCs w:val="20"/>
        </w:rPr>
        <w:t>i krajobrazowe, otwartość miejscowego nadleśnictwa. To potencjalna kanwa do działań edukacyjnych i ekologicznych dla różnych grup wiekowych.</w:t>
      </w:r>
    </w:p>
    <w:p w14:paraId="19C2F0CD" w14:textId="4ACCE0A3" w:rsidR="00066CF5" w:rsidRPr="00E33B0E" w:rsidRDefault="00066CF5"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Specyficzne zasoby kulturowe, przede wszystkim postacie Wł. Strzemińskiego i K. Kobro</w:t>
      </w:r>
      <w:r w:rsidR="00CF2E4D" w:rsidRPr="00E33B0E">
        <w:rPr>
          <w:rFonts w:cs="Arial"/>
          <w:sz w:val="20"/>
          <w:szCs w:val="20"/>
        </w:rPr>
        <w:t>. Dodatkowo</w:t>
      </w:r>
      <w:r w:rsidRPr="00E33B0E">
        <w:rPr>
          <w:rFonts w:cs="Arial"/>
          <w:sz w:val="20"/>
          <w:szCs w:val="20"/>
        </w:rPr>
        <w:t xml:space="preserve"> położenie na styku mazowieckiego krzyżaka kulturowego</w:t>
      </w:r>
      <w:r w:rsidR="00CF2E4D" w:rsidRPr="00E33B0E">
        <w:rPr>
          <w:rFonts w:cs="Arial"/>
          <w:sz w:val="20"/>
          <w:szCs w:val="20"/>
        </w:rPr>
        <w:t xml:space="preserve">, elementy kultury podmiejskiej, osadnictwo niemieckie w XIX wieku. Okazja do współpracy ponadlokalnej. </w:t>
      </w:r>
    </w:p>
    <w:p w14:paraId="6B5F4189" w14:textId="2097FC13" w:rsidR="00CF2E4D" w:rsidRPr="00E33B0E" w:rsidRDefault="00CF2E4D"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Zasoby historyczne w tym: historia Powstania Listopadowego, Wojen Napoleońskich, Operacji Łódzkiej 1914, ruchu partyzanckiego w czasie II Wojny Światowej. Okazja do współpracy ponadlokalnej. Możliwość wykorzystania tych elementów do promocji i działań lokalnych. Jednocześnie wśród zasobów kulturowych i społecznych brak zdecydowanego, znanego „wyróżnika”, np. znanego obiektu czy wydarzenia historycznego.</w:t>
      </w:r>
      <w:r w:rsidR="0084078B" w:rsidRPr="00E33B0E">
        <w:rPr>
          <w:rFonts w:cs="Arial"/>
          <w:sz w:val="20"/>
          <w:szCs w:val="20"/>
        </w:rPr>
        <w:t xml:space="preserve"> Roli takiej raczej nie spełni kolejarska tradycja Koluszek.</w:t>
      </w:r>
      <w:r w:rsidR="00E57B16" w:rsidRPr="00E33B0E">
        <w:rPr>
          <w:rFonts w:cs="Arial"/>
          <w:sz w:val="20"/>
          <w:szCs w:val="20"/>
        </w:rPr>
        <w:t xml:space="preserve"> </w:t>
      </w:r>
      <w:r w:rsidR="009C33B2">
        <w:rPr>
          <w:rFonts w:cs="Arial"/>
          <w:sz w:val="20"/>
          <w:szCs w:val="20"/>
        </w:rPr>
        <w:t xml:space="preserve">Możliwe do wykorzystania filmowe tradycje Koluszek i kontakty ze szkołą filmową w Łodzi. </w:t>
      </w:r>
      <w:r w:rsidR="00E57B16" w:rsidRPr="00E33B0E">
        <w:rPr>
          <w:rFonts w:cs="Arial"/>
          <w:sz w:val="20"/>
          <w:szCs w:val="20"/>
        </w:rPr>
        <w:t>Jak na skalę gminy dobrze rozwinięta infrastruktura kulturalna i rekreacyjna (biblioteka, ośrodek kultury,</w:t>
      </w:r>
      <w:r w:rsidR="0014365E" w:rsidRPr="00E33B0E">
        <w:rPr>
          <w:rFonts w:cs="Arial"/>
          <w:sz w:val="20"/>
          <w:szCs w:val="20"/>
        </w:rPr>
        <w:t xml:space="preserve"> muzeum regionalne,</w:t>
      </w:r>
      <w:r w:rsidR="00E57B16" w:rsidRPr="00E33B0E">
        <w:rPr>
          <w:rFonts w:cs="Arial"/>
          <w:sz w:val="20"/>
          <w:szCs w:val="20"/>
        </w:rPr>
        <w:t xml:space="preserve"> kluby sportowe, ośrodek rekreacyjny).</w:t>
      </w:r>
    </w:p>
    <w:p w14:paraId="36D2CFD1" w14:textId="0F1BFA2D" w:rsidR="00E57B16" w:rsidRPr="00E33B0E" w:rsidRDefault="00E57B16"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 xml:space="preserve">Zasoby ekonomiczne. Średnia zasobność JST. Relatywnie niewielka ilość dużych podmiotów gospodarczych, ale znacznie zasilających podatkami budżet gminy. Duża ilość drobnych podmiotów rynkowych i/lub działających w zakresie produkcji rolnej. </w:t>
      </w:r>
      <w:r w:rsidR="009A1AE0" w:rsidRPr="00E33B0E">
        <w:rPr>
          <w:rFonts w:cs="Arial"/>
          <w:sz w:val="20"/>
          <w:szCs w:val="20"/>
        </w:rPr>
        <w:t>Ograniczona rola węzła kolejowego. Duża ilość mieszkańców uczących się lub pracujących poza Koluszkami. Stała liczba mieszkańców dzięki osadnictwu (sprzedaż działek) młody</w:t>
      </w:r>
      <w:r w:rsidR="005814CB">
        <w:rPr>
          <w:rFonts w:cs="Arial"/>
          <w:sz w:val="20"/>
          <w:szCs w:val="20"/>
        </w:rPr>
        <w:t>ch</w:t>
      </w:r>
      <w:r w:rsidR="009A1AE0" w:rsidRPr="00E33B0E">
        <w:rPr>
          <w:rFonts w:cs="Arial"/>
          <w:sz w:val="20"/>
          <w:szCs w:val="20"/>
        </w:rPr>
        <w:t xml:space="preserve"> rodzin z Łodzi.</w:t>
      </w:r>
    </w:p>
    <w:p w14:paraId="0DE5F086" w14:textId="70F85FC0" w:rsidR="00DE6DAA" w:rsidRPr="00E33B0E" w:rsidRDefault="00E61943" w:rsidP="00B07EA5">
      <w:pPr>
        <w:pStyle w:val="Akapitzlist"/>
        <w:numPr>
          <w:ilvl w:val="1"/>
          <w:numId w:val="5"/>
        </w:numPr>
        <w:spacing w:after="120" w:line="276" w:lineRule="auto"/>
        <w:ind w:left="284" w:hanging="218"/>
        <w:rPr>
          <w:rFonts w:cs="Arial"/>
          <w:sz w:val="20"/>
          <w:szCs w:val="20"/>
        </w:rPr>
      </w:pPr>
      <w:r w:rsidRPr="00E33B0E">
        <w:rPr>
          <w:rFonts w:cs="Arial"/>
          <w:sz w:val="20"/>
          <w:szCs w:val="20"/>
        </w:rPr>
        <w:t xml:space="preserve">Dobrze rozwinięty III sektor (społeczny). Realnie działa 6 – 7 stowarzyszeń, realizujących własne projekty i pozyskujących środki zewnętrze. </w:t>
      </w:r>
      <w:r w:rsidR="004D6954" w:rsidRPr="00E33B0E">
        <w:rPr>
          <w:rFonts w:cs="Arial"/>
          <w:sz w:val="20"/>
          <w:szCs w:val="20"/>
        </w:rPr>
        <w:t>Szczególnie d</w:t>
      </w:r>
      <w:r w:rsidRPr="00E33B0E">
        <w:rPr>
          <w:rFonts w:cs="Arial"/>
          <w:sz w:val="20"/>
          <w:szCs w:val="20"/>
        </w:rPr>
        <w:t xml:space="preserve">obrze rozwinięty ruch seniora </w:t>
      </w:r>
      <w:r w:rsidR="004D6954" w:rsidRPr="00E33B0E">
        <w:rPr>
          <w:rFonts w:cs="Arial"/>
          <w:sz w:val="20"/>
          <w:szCs w:val="20"/>
        </w:rPr>
        <w:t>(ZEIR, Klub Senior +, Akademia Wieku Dojrzałego, 4 a</w:t>
      </w:r>
      <w:r w:rsidR="003F3AF6" w:rsidRPr="00E33B0E">
        <w:rPr>
          <w:rFonts w:cs="Arial"/>
          <w:sz w:val="20"/>
          <w:szCs w:val="20"/>
        </w:rPr>
        <w:t>rtystyczne</w:t>
      </w:r>
      <w:r w:rsidR="004D6954" w:rsidRPr="00E33B0E">
        <w:rPr>
          <w:rFonts w:cs="Arial"/>
          <w:sz w:val="20"/>
          <w:szCs w:val="20"/>
        </w:rPr>
        <w:t xml:space="preserve"> zespoły kulturalne) </w:t>
      </w:r>
      <w:r w:rsidRPr="00E33B0E">
        <w:rPr>
          <w:rFonts w:cs="Arial"/>
          <w:sz w:val="20"/>
          <w:szCs w:val="20"/>
        </w:rPr>
        <w:t>i ruch sportowy</w:t>
      </w:r>
      <w:r w:rsidR="004D6954" w:rsidRPr="00E33B0E">
        <w:rPr>
          <w:rFonts w:cs="Arial"/>
          <w:sz w:val="20"/>
          <w:szCs w:val="20"/>
        </w:rPr>
        <w:t xml:space="preserve"> (4 kluby)</w:t>
      </w:r>
      <w:r w:rsidRPr="00E33B0E">
        <w:rPr>
          <w:rFonts w:cs="Arial"/>
          <w:sz w:val="20"/>
          <w:szCs w:val="20"/>
        </w:rPr>
        <w:t xml:space="preserve">. </w:t>
      </w:r>
    </w:p>
    <w:p w14:paraId="4E4F2A99" w14:textId="77777777" w:rsidR="00B07EA5" w:rsidRDefault="00B07EA5" w:rsidP="00E33B0E">
      <w:pPr>
        <w:spacing w:after="120" w:line="276" w:lineRule="auto"/>
        <w:ind w:left="66"/>
        <w:rPr>
          <w:rFonts w:cs="Arial"/>
          <w:sz w:val="20"/>
          <w:szCs w:val="20"/>
        </w:rPr>
      </w:pPr>
    </w:p>
    <w:p w14:paraId="437014A2" w14:textId="0426CF54" w:rsidR="00E33B0E" w:rsidRPr="00B352C3" w:rsidRDefault="00E33B0E" w:rsidP="00E33B0E">
      <w:pPr>
        <w:spacing w:after="120" w:line="276" w:lineRule="auto"/>
        <w:ind w:left="66"/>
        <w:rPr>
          <w:rFonts w:cs="Arial"/>
          <w:b/>
          <w:bCs/>
          <w:sz w:val="20"/>
          <w:szCs w:val="20"/>
        </w:rPr>
      </w:pPr>
      <w:r w:rsidRPr="00B352C3">
        <w:rPr>
          <w:rFonts w:cs="Arial"/>
          <w:b/>
          <w:bCs/>
          <w:sz w:val="20"/>
          <w:szCs w:val="20"/>
        </w:rPr>
        <w:t>Potencjalne / planowane kierunki</w:t>
      </w:r>
      <w:r w:rsidR="007F58ED" w:rsidRPr="00B352C3">
        <w:rPr>
          <w:rFonts w:cs="Arial"/>
          <w:b/>
          <w:bCs/>
          <w:sz w:val="20"/>
          <w:szCs w:val="20"/>
        </w:rPr>
        <w:t xml:space="preserve"> / pomysły</w:t>
      </w:r>
      <w:r w:rsidRPr="00B352C3">
        <w:rPr>
          <w:rFonts w:cs="Arial"/>
          <w:b/>
          <w:bCs/>
          <w:sz w:val="20"/>
          <w:szCs w:val="20"/>
        </w:rPr>
        <w:t xml:space="preserve"> działań:</w:t>
      </w:r>
    </w:p>
    <w:p w14:paraId="1FF76916" w14:textId="679528AB" w:rsidR="00E33B0E" w:rsidRDefault="00E33B0E" w:rsidP="00E33B0E">
      <w:pPr>
        <w:pStyle w:val="Akapitzlist"/>
        <w:numPr>
          <w:ilvl w:val="2"/>
          <w:numId w:val="5"/>
        </w:numPr>
        <w:spacing w:after="120" w:line="276" w:lineRule="auto"/>
        <w:ind w:left="284" w:hanging="218"/>
        <w:rPr>
          <w:rFonts w:cs="Arial"/>
          <w:sz w:val="20"/>
          <w:szCs w:val="20"/>
        </w:rPr>
      </w:pPr>
      <w:r>
        <w:rPr>
          <w:rFonts w:cs="Arial"/>
          <w:sz w:val="20"/>
          <w:szCs w:val="20"/>
        </w:rPr>
        <w:t xml:space="preserve"> Powiększenie możliwości lokalowych w tym:</w:t>
      </w:r>
    </w:p>
    <w:p w14:paraId="796704CB" w14:textId="186DBE75" w:rsidR="00E33B0E" w:rsidRDefault="00E33B0E" w:rsidP="00E33B0E">
      <w:pPr>
        <w:pStyle w:val="Akapitzlist"/>
        <w:numPr>
          <w:ilvl w:val="3"/>
          <w:numId w:val="5"/>
        </w:numPr>
        <w:spacing w:after="120" w:line="276" w:lineRule="auto"/>
        <w:ind w:left="709"/>
        <w:rPr>
          <w:rFonts w:cs="Arial"/>
          <w:sz w:val="20"/>
          <w:szCs w:val="20"/>
        </w:rPr>
      </w:pPr>
      <w:r>
        <w:rPr>
          <w:rFonts w:cs="Arial"/>
          <w:sz w:val="20"/>
          <w:szCs w:val="20"/>
        </w:rPr>
        <w:t xml:space="preserve">Utworzenie letniej czytelni (realizowane w ramach BLISKO) (zagospodarowanie terenu wokół biblioteki, zakup wyposażenia (np. namiot, leżaki, stojaki na rowery) co pozwoli na działania out </w:t>
      </w:r>
      <w:proofErr w:type="spellStart"/>
      <w:r>
        <w:rPr>
          <w:rFonts w:cs="Arial"/>
          <w:sz w:val="20"/>
          <w:szCs w:val="20"/>
        </w:rPr>
        <w:t>door</w:t>
      </w:r>
      <w:proofErr w:type="spellEnd"/>
      <w:r>
        <w:rPr>
          <w:rFonts w:cs="Arial"/>
          <w:sz w:val="20"/>
          <w:szCs w:val="20"/>
        </w:rPr>
        <w:t xml:space="preserve"> w sezonie wiosna – jesień),</w:t>
      </w:r>
    </w:p>
    <w:p w14:paraId="6B1D40CA" w14:textId="616BA637" w:rsidR="00E33B0E" w:rsidRDefault="00E33B0E" w:rsidP="00E33B0E">
      <w:pPr>
        <w:pStyle w:val="Akapitzlist"/>
        <w:numPr>
          <w:ilvl w:val="3"/>
          <w:numId w:val="5"/>
        </w:numPr>
        <w:spacing w:after="120" w:line="276" w:lineRule="auto"/>
        <w:ind w:left="709"/>
        <w:rPr>
          <w:rFonts w:cs="Arial"/>
          <w:sz w:val="20"/>
          <w:szCs w:val="20"/>
        </w:rPr>
      </w:pPr>
      <w:r>
        <w:rPr>
          <w:rFonts w:cs="Arial"/>
          <w:sz w:val="20"/>
          <w:szCs w:val="20"/>
        </w:rPr>
        <w:t>Przeprowadzenie renowacji podł</w:t>
      </w:r>
      <w:r w:rsidR="005814CB">
        <w:rPr>
          <w:rFonts w:cs="Arial"/>
          <w:sz w:val="20"/>
          <w:szCs w:val="20"/>
        </w:rPr>
        <w:t>ó</w:t>
      </w:r>
      <w:r>
        <w:rPr>
          <w:rFonts w:cs="Arial"/>
          <w:sz w:val="20"/>
          <w:szCs w:val="20"/>
        </w:rPr>
        <w:t>g na dwóch kondygnacjach, co pozwoli efektywniej wykorzystać przestrzeń w suterenie i zapewnić czytelnikom lepsze warunki (wystąpiono o środki inwestycyjne do JST),</w:t>
      </w:r>
    </w:p>
    <w:p w14:paraId="1C6286E7" w14:textId="55AF862B" w:rsidR="00E33B0E" w:rsidRDefault="00E33B0E" w:rsidP="00E33B0E">
      <w:pPr>
        <w:pStyle w:val="Akapitzlist"/>
        <w:numPr>
          <w:ilvl w:val="3"/>
          <w:numId w:val="5"/>
        </w:numPr>
        <w:spacing w:after="120" w:line="276" w:lineRule="auto"/>
        <w:ind w:left="709"/>
        <w:rPr>
          <w:rFonts w:cs="Arial"/>
          <w:sz w:val="20"/>
          <w:szCs w:val="20"/>
        </w:rPr>
      </w:pPr>
      <w:r>
        <w:rPr>
          <w:rFonts w:cs="Arial"/>
          <w:sz w:val="20"/>
          <w:szCs w:val="20"/>
        </w:rPr>
        <w:t xml:space="preserve">Zmiana aranżacji czytelni, żeby lepiej dostosować ją do potrzeb czytelników i koncepcji trzeciego miejsca. </w:t>
      </w:r>
      <w:r w:rsidR="007F58ED">
        <w:rPr>
          <w:rFonts w:cs="Arial"/>
          <w:sz w:val="20"/>
          <w:szCs w:val="20"/>
        </w:rPr>
        <w:t>Część działań już zrealizowano ze środków własnych.</w:t>
      </w:r>
    </w:p>
    <w:p w14:paraId="2E9018CE" w14:textId="6694EF4A" w:rsidR="007F58ED" w:rsidRDefault="007F58ED" w:rsidP="00E33B0E">
      <w:pPr>
        <w:pStyle w:val="Akapitzlist"/>
        <w:numPr>
          <w:ilvl w:val="3"/>
          <w:numId w:val="5"/>
        </w:numPr>
        <w:spacing w:after="120" w:line="276" w:lineRule="auto"/>
        <w:ind w:left="709"/>
        <w:rPr>
          <w:rFonts w:cs="Arial"/>
          <w:sz w:val="20"/>
          <w:szCs w:val="20"/>
        </w:rPr>
      </w:pPr>
      <w:r>
        <w:rPr>
          <w:rFonts w:cs="Arial"/>
          <w:sz w:val="20"/>
          <w:szCs w:val="20"/>
        </w:rPr>
        <w:t xml:space="preserve">Utworzenie </w:t>
      </w:r>
      <w:proofErr w:type="spellStart"/>
      <w:r>
        <w:rPr>
          <w:rFonts w:cs="Arial"/>
          <w:sz w:val="20"/>
          <w:szCs w:val="20"/>
        </w:rPr>
        <w:t>mediateki</w:t>
      </w:r>
      <w:proofErr w:type="spellEnd"/>
      <w:r>
        <w:rPr>
          <w:rFonts w:cs="Arial"/>
          <w:sz w:val="20"/>
          <w:szCs w:val="20"/>
        </w:rPr>
        <w:t xml:space="preserve"> w oparciu o środki JST i pomocowe (działanie przyszłościowe). </w:t>
      </w:r>
    </w:p>
    <w:p w14:paraId="28F4C805" w14:textId="60B7BE46" w:rsidR="007F58ED" w:rsidRDefault="007F58ED" w:rsidP="007F58ED">
      <w:pPr>
        <w:pStyle w:val="Akapitzlist"/>
        <w:numPr>
          <w:ilvl w:val="2"/>
          <w:numId w:val="5"/>
        </w:numPr>
        <w:spacing w:after="120" w:line="276" w:lineRule="auto"/>
        <w:ind w:left="284" w:hanging="218"/>
        <w:rPr>
          <w:rFonts w:cs="Arial"/>
          <w:sz w:val="20"/>
          <w:szCs w:val="20"/>
        </w:rPr>
      </w:pPr>
      <w:r>
        <w:rPr>
          <w:rFonts w:cs="Arial"/>
          <w:sz w:val="20"/>
          <w:szCs w:val="20"/>
        </w:rPr>
        <w:t xml:space="preserve">Działania </w:t>
      </w:r>
      <w:r w:rsidR="009217A0">
        <w:rPr>
          <w:rFonts w:cs="Arial"/>
          <w:sz w:val="20"/>
          <w:szCs w:val="20"/>
        </w:rPr>
        <w:t xml:space="preserve">przykładowe </w:t>
      </w:r>
      <w:r>
        <w:rPr>
          <w:rFonts w:cs="Arial"/>
          <w:sz w:val="20"/>
          <w:szCs w:val="20"/>
        </w:rPr>
        <w:t xml:space="preserve">skierowane do różnych grup aktualnych lub przyszłych czytelników / klientów (oprócz dotychczas realizowanych działań): </w:t>
      </w:r>
    </w:p>
    <w:p w14:paraId="2658DF1C" w14:textId="0B24858B" w:rsidR="007F58ED" w:rsidRDefault="007F58ED" w:rsidP="007F58ED">
      <w:pPr>
        <w:pStyle w:val="Akapitzlist"/>
        <w:numPr>
          <w:ilvl w:val="3"/>
          <w:numId w:val="5"/>
        </w:numPr>
        <w:spacing w:after="120" w:line="276" w:lineRule="auto"/>
        <w:ind w:left="709"/>
        <w:rPr>
          <w:rFonts w:cs="Arial"/>
          <w:sz w:val="20"/>
          <w:szCs w:val="20"/>
        </w:rPr>
      </w:pPr>
      <w:r>
        <w:rPr>
          <w:rFonts w:cs="Arial"/>
          <w:sz w:val="20"/>
          <w:szCs w:val="20"/>
        </w:rPr>
        <w:lastRenderedPageBreak/>
        <w:t>Najmłodsi</w:t>
      </w:r>
      <w:r w:rsidR="005814CB">
        <w:rPr>
          <w:rFonts w:cs="Arial"/>
          <w:sz w:val="20"/>
          <w:szCs w:val="20"/>
        </w:rPr>
        <w:t>,</w:t>
      </w:r>
      <w:r>
        <w:rPr>
          <w:rFonts w:cs="Arial"/>
          <w:sz w:val="20"/>
          <w:szCs w:val="20"/>
        </w:rPr>
        <w:t xml:space="preserve"> rodziny z dziećmi i senior</w:t>
      </w:r>
      <w:r w:rsidR="006E2CC7">
        <w:rPr>
          <w:rFonts w:cs="Arial"/>
          <w:sz w:val="20"/>
          <w:szCs w:val="20"/>
        </w:rPr>
        <w:t>zy</w:t>
      </w:r>
      <w:r>
        <w:rPr>
          <w:rFonts w:cs="Arial"/>
          <w:sz w:val="20"/>
          <w:szCs w:val="20"/>
        </w:rPr>
        <w:t>: „Czytelnia bajek” – krótkookresowa (1 – 2 godziny w tygodniu) opieka na dziećmi w formie zająć czytelniczych angażując</w:t>
      </w:r>
      <w:r w:rsidR="00BC0C15">
        <w:rPr>
          <w:rFonts w:cs="Arial"/>
          <w:sz w:val="20"/>
          <w:szCs w:val="20"/>
        </w:rPr>
        <w:t>a</w:t>
      </w:r>
      <w:r>
        <w:rPr>
          <w:rFonts w:cs="Arial"/>
          <w:sz w:val="20"/>
          <w:szCs w:val="20"/>
        </w:rPr>
        <w:t xml:space="preserve"> seniorów współpracujący</w:t>
      </w:r>
      <w:r w:rsidR="009217A0">
        <w:rPr>
          <w:rFonts w:cs="Arial"/>
          <w:sz w:val="20"/>
          <w:szCs w:val="20"/>
        </w:rPr>
        <w:t>c</w:t>
      </w:r>
      <w:r>
        <w:rPr>
          <w:rFonts w:cs="Arial"/>
          <w:sz w:val="20"/>
          <w:szCs w:val="20"/>
        </w:rPr>
        <w:t>h z biblioteką.</w:t>
      </w:r>
    </w:p>
    <w:p w14:paraId="456D1610" w14:textId="0946182D" w:rsidR="009217A0" w:rsidRDefault="009217A0" w:rsidP="007F58ED">
      <w:pPr>
        <w:pStyle w:val="Akapitzlist"/>
        <w:numPr>
          <w:ilvl w:val="3"/>
          <w:numId w:val="5"/>
        </w:numPr>
        <w:spacing w:after="120" w:line="276" w:lineRule="auto"/>
        <w:ind w:left="709"/>
        <w:rPr>
          <w:rFonts w:cs="Arial"/>
          <w:sz w:val="20"/>
          <w:szCs w:val="20"/>
        </w:rPr>
      </w:pPr>
      <w:r>
        <w:rPr>
          <w:rFonts w:cs="Arial"/>
          <w:sz w:val="20"/>
          <w:szCs w:val="20"/>
        </w:rPr>
        <w:t>Dzieci w wieku szkolnym:</w:t>
      </w:r>
      <w:r w:rsidR="00BC0C15">
        <w:rPr>
          <w:rFonts w:cs="Arial"/>
          <w:sz w:val="20"/>
          <w:szCs w:val="20"/>
        </w:rPr>
        <w:t xml:space="preserve"> Oferta zajęć pozaszkolnych rozwijających kompetencje ku</w:t>
      </w:r>
      <w:r w:rsidR="001B1D43">
        <w:rPr>
          <w:rFonts w:cs="Arial"/>
          <w:sz w:val="20"/>
          <w:szCs w:val="20"/>
        </w:rPr>
        <w:t xml:space="preserve">lturalne i społeczne np. </w:t>
      </w:r>
      <w:proofErr w:type="spellStart"/>
      <w:r w:rsidR="001B1D43">
        <w:rPr>
          <w:rFonts w:cs="Arial"/>
          <w:sz w:val="20"/>
          <w:szCs w:val="20"/>
        </w:rPr>
        <w:t>bajkoterapia</w:t>
      </w:r>
      <w:proofErr w:type="spellEnd"/>
      <w:r w:rsidR="001B1D43">
        <w:rPr>
          <w:rFonts w:cs="Arial"/>
          <w:sz w:val="20"/>
          <w:szCs w:val="20"/>
        </w:rPr>
        <w:t xml:space="preserve">, </w:t>
      </w:r>
    </w:p>
    <w:p w14:paraId="244A4C34" w14:textId="2F3AEDD1" w:rsidR="009217A0" w:rsidRDefault="009217A0" w:rsidP="007F58ED">
      <w:pPr>
        <w:pStyle w:val="Akapitzlist"/>
        <w:numPr>
          <w:ilvl w:val="3"/>
          <w:numId w:val="5"/>
        </w:numPr>
        <w:spacing w:after="120" w:line="276" w:lineRule="auto"/>
        <w:ind w:left="709"/>
        <w:rPr>
          <w:rFonts w:cs="Arial"/>
          <w:sz w:val="20"/>
          <w:szCs w:val="20"/>
        </w:rPr>
      </w:pPr>
      <w:r>
        <w:rPr>
          <w:rFonts w:cs="Arial"/>
          <w:sz w:val="20"/>
          <w:szCs w:val="20"/>
        </w:rPr>
        <w:t>Młodzież</w:t>
      </w:r>
      <w:r w:rsidR="001B1D43">
        <w:rPr>
          <w:rFonts w:cs="Arial"/>
          <w:sz w:val="20"/>
          <w:szCs w:val="20"/>
        </w:rPr>
        <w:t>: zajęcia rozwijające kompetencje komunikacyjne i społeczne</w:t>
      </w:r>
      <w:r w:rsidR="008D2963">
        <w:rPr>
          <w:rFonts w:cs="Arial"/>
          <w:sz w:val="20"/>
          <w:szCs w:val="20"/>
        </w:rPr>
        <w:t>, które będą podnosić ich szanse na sukces (np. zawodowy) w dorosłym życiu</w:t>
      </w:r>
      <w:r w:rsidR="001B1D43">
        <w:rPr>
          <w:rFonts w:cs="Arial"/>
          <w:sz w:val="20"/>
          <w:szCs w:val="20"/>
        </w:rPr>
        <w:t xml:space="preserve"> np. klub dyskusyjny, sekcja teatralna, koło recytatorskie (działanie możliwe we współpracy z partnerami pozyskanymi w ramach projektu BLISKO)</w:t>
      </w:r>
      <w:r w:rsidR="009C33B2">
        <w:rPr>
          <w:rFonts w:cs="Arial"/>
          <w:sz w:val="20"/>
          <w:szCs w:val="20"/>
        </w:rPr>
        <w:t>. Możliwe również działania w zakresie filmu i multimediów.</w:t>
      </w:r>
    </w:p>
    <w:p w14:paraId="40CC12A4" w14:textId="2A22A48D" w:rsidR="009217A0" w:rsidRPr="00E33B0E" w:rsidRDefault="009217A0" w:rsidP="007F58ED">
      <w:pPr>
        <w:pStyle w:val="Akapitzlist"/>
        <w:numPr>
          <w:ilvl w:val="3"/>
          <w:numId w:val="5"/>
        </w:numPr>
        <w:spacing w:after="120" w:line="276" w:lineRule="auto"/>
        <w:ind w:left="709"/>
        <w:rPr>
          <w:rFonts w:cs="Arial"/>
          <w:sz w:val="20"/>
          <w:szCs w:val="20"/>
        </w:rPr>
      </w:pPr>
      <w:r>
        <w:rPr>
          <w:rFonts w:cs="Arial"/>
          <w:sz w:val="20"/>
          <w:szCs w:val="20"/>
        </w:rPr>
        <w:t>Osoby z niepełnosprawnościami</w:t>
      </w:r>
      <w:r w:rsidR="001B1D43">
        <w:rPr>
          <w:rFonts w:cs="Arial"/>
          <w:sz w:val="20"/>
          <w:szCs w:val="20"/>
        </w:rPr>
        <w:t>: Podniesienie kompetencji pracowników w zakresie komunikacji i rozpoznawania potrzeb osób niepełnosprawnych</w:t>
      </w:r>
      <w:r w:rsidR="006B1938">
        <w:rPr>
          <w:rFonts w:cs="Arial"/>
          <w:sz w:val="20"/>
          <w:szCs w:val="20"/>
        </w:rPr>
        <w:t xml:space="preserve"> (warsztaty zaplanowano w ramach BLISKO)</w:t>
      </w:r>
      <w:r w:rsidR="001B1D43">
        <w:rPr>
          <w:rFonts w:cs="Arial"/>
          <w:sz w:val="20"/>
          <w:szCs w:val="20"/>
        </w:rPr>
        <w:t>. W miarę możliwości likwidacja barier architektonicznych. Obecnie udało się znieść obszarową opieką konserwatora zabytków</w:t>
      </w:r>
      <w:r w:rsidR="009C33B2">
        <w:rPr>
          <w:rFonts w:cs="Arial"/>
          <w:sz w:val="20"/>
          <w:szCs w:val="20"/>
        </w:rPr>
        <w:t>,</w:t>
      </w:r>
      <w:r w:rsidR="001B1D43">
        <w:rPr>
          <w:rFonts w:cs="Arial"/>
          <w:sz w:val="20"/>
          <w:szCs w:val="20"/>
        </w:rPr>
        <w:t xml:space="preserve"> co pozwala na pewne działania np. budowę podjazdu.</w:t>
      </w:r>
    </w:p>
    <w:sectPr w:rsidR="009217A0" w:rsidRPr="00E33B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BF77" w14:textId="77777777" w:rsidR="00044364" w:rsidRDefault="00044364" w:rsidP="00E57B16">
      <w:pPr>
        <w:spacing w:after="0" w:line="240" w:lineRule="auto"/>
      </w:pPr>
      <w:r>
        <w:separator/>
      </w:r>
    </w:p>
  </w:endnote>
  <w:endnote w:type="continuationSeparator" w:id="0">
    <w:p w14:paraId="4B9BB951" w14:textId="77777777" w:rsidR="00044364" w:rsidRDefault="00044364" w:rsidP="00E5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51D4" w14:textId="77777777" w:rsidR="00044364" w:rsidRDefault="00044364" w:rsidP="00E57B16">
      <w:pPr>
        <w:spacing w:after="0" w:line="240" w:lineRule="auto"/>
      </w:pPr>
      <w:r>
        <w:separator/>
      </w:r>
    </w:p>
  </w:footnote>
  <w:footnote w:type="continuationSeparator" w:id="0">
    <w:p w14:paraId="7682D4EC" w14:textId="77777777" w:rsidR="00044364" w:rsidRDefault="00044364" w:rsidP="00E57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56C0"/>
    <w:multiLevelType w:val="multilevel"/>
    <w:tmpl w:val="85F0CF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47E0499"/>
    <w:multiLevelType w:val="hybridMultilevel"/>
    <w:tmpl w:val="89C82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4D025A"/>
    <w:multiLevelType w:val="multilevel"/>
    <w:tmpl w:val="87AEA8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38223F1"/>
    <w:multiLevelType w:val="multilevel"/>
    <w:tmpl w:val="3D9855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F855EC1"/>
    <w:multiLevelType w:val="hybridMultilevel"/>
    <w:tmpl w:val="633EC688"/>
    <w:lvl w:ilvl="0" w:tplc="AE5C9B0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2636510">
    <w:abstractNumId w:val="0"/>
  </w:num>
  <w:num w:numId="2" w16cid:durableId="781416447">
    <w:abstractNumId w:val="3"/>
  </w:num>
  <w:num w:numId="3" w16cid:durableId="124278765">
    <w:abstractNumId w:val="4"/>
  </w:num>
  <w:num w:numId="4" w16cid:durableId="1844778134">
    <w:abstractNumId w:val="1"/>
  </w:num>
  <w:num w:numId="5" w16cid:durableId="94149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8C"/>
    <w:rsid w:val="00044364"/>
    <w:rsid w:val="000655A4"/>
    <w:rsid w:val="00066CF5"/>
    <w:rsid w:val="000B1C6A"/>
    <w:rsid w:val="000B73C8"/>
    <w:rsid w:val="000F0054"/>
    <w:rsid w:val="00105D7F"/>
    <w:rsid w:val="0014365E"/>
    <w:rsid w:val="00153252"/>
    <w:rsid w:val="001704A9"/>
    <w:rsid w:val="00194BAC"/>
    <w:rsid w:val="001B1D43"/>
    <w:rsid w:val="00206509"/>
    <w:rsid w:val="00213301"/>
    <w:rsid w:val="00294656"/>
    <w:rsid w:val="002B16A8"/>
    <w:rsid w:val="002B1B78"/>
    <w:rsid w:val="002B4B87"/>
    <w:rsid w:val="002E5439"/>
    <w:rsid w:val="002E5F89"/>
    <w:rsid w:val="00301A4E"/>
    <w:rsid w:val="00344B8A"/>
    <w:rsid w:val="003461B5"/>
    <w:rsid w:val="00376F09"/>
    <w:rsid w:val="00390189"/>
    <w:rsid w:val="003E0AE6"/>
    <w:rsid w:val="003F3AF6"/>
    <w:rsid w:val="00427DFC"/>
    <w:rsid w:val="0047775A"/>
    <w:rsid w:val="00496E23"/>
    <w:rsid w:val="004B37BF"/>
    <w:rsid w:val="004C100B"/>
    <w:rsid w:val="004C393A"/>
    <w:rsid w:val="004D6954"/>
    <w:rsid w:val="00534F0D"/>
    <w:rsid w:val="00565A48"/>
    <w:rsid w:val="00580328"/>
    <w:rsid w:val="005814CB"/>
    <w:rsid w:val="00597282"/>
    <w:rsid w:val="005A518B"/>
    <w:rsid w:val="005F278C"/>
    <w:rsid w:val="00607FB4"/>
    <w:rsid w:val="006301FC"/>
    <w:rsid w:val="006461D3"/>
    <w:rsid w:val="00671F95"/>
    <w:rsid w:val="006741A1"/>
    <w:rsid w:val="006A686F"/>
    <w:rsid w:val="006B1938"/>
    <w:rsid w:val="006E2CC7"/>
    <w:rsid w:val="00715D6B"/>
    <w:rsid w:val="007266F4"/>
    <w:rsid w:val="007549E7"/>
    <w:rsid w:val="007955A6"/>
    <w:rsid w:val="007C1952"/>
    <w:rsid w:val="007F58ED"/>
    <w:rsid w:val="008112EF"/>
    <w:rsid w:val="00834F88"/>
    <w:rsid w:val="0084078B"/>
    <w:rsid w:val="0086131C"/>
    <w:rsid w:val="008D2963"/>
    <w:rsid w:val="00902A4A"/>
    <w:rsid w:val="009034E7"/>
    <w:rsid w:val="009072D1"/>
    <w:rsid w:val="009217A0"/>
    <w:rsid w:val="00921833"/>
    <w:rsid w:val="00996A23"/>
    <w:rsid w:val="009A1AE0"/>
    <w:rsid w:val="009C33B2"/>
    <w:rsid w:val="009C5871"/>
    <w:rsid w:val="00A367D9"/>
    <w:rsid w:val="00AC2AB7"/>
    <w:rsid w:val="00AD2BF0"/>
    <w:rsid w:val="00AE6B9D"/>
    <w:rsid w:val="00B07EA5"/>
    <w:rsid w:val="00B352C3"/>
    <w:rsid w:val="00B767D9"/>
    <w:rsid w:val="00BA0542"/>
    <w:rsid w:val="00BC0C15"/>
    <w:rsid w:val="00BF288A"/>
    <w:rsid w:val="00BF360C"/>
    <w:rsid w:val="00C12A2B"/>
    <w:rsid w:val="00CC51A0"/>
    <w:rsid w:val="00CD5243"/>
    <w:rsid w:val="00CE6CB6"/>
    <w:rsid w:val="00CF2E4D"/>
    <w:rsid w:val="00D01A68"/>
    <w:rsid w:val="00D45D9A"/>
    <w:rsid w:val="00D54E62"/>
    <w:rsid w:val="00D604A7"/>
    <w:rsid w:val="00D618D9"/>
    <w:rsid w:val="00D8600E"/>
    <w:rsid w:val="00D8604E"/>
    <w:rsid w:val="00DB4E2E"/>
    <w:rsid w:val="00DB59EC"/>
    <w:rsid w:val="00DB5DBE"/>
    <w:rsid w:val="00DE6DAA"/>
    <w:rsid w:val="00E07E19"/>
    <w:rsid w:val="00E33B0E"/>
    <w:rsid w:val="00E57B16"/>
    <w:rsid w:val="00E61943"/>
    <w:rsid w:val="00E970AD"/>
    <w:rsid w:val="00EA0692"/>
    <w:rsid w:val="00EA0D39"/>
    <w:rsid w:val="00EC37CE"/>
    <w:rsid w:val="00ED3894"/>
    <w:rsid w:val="00ED38AC"/>
    <w:rsid w:val="00EE7E42"/>
    <w:rsid w:val="00F1124C"/>
    <w:rsid w:val="00FC4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3938"/>
  <w15:chartTrackingRefBased/>
  <w15:docId w15:val="{A8B51F8F-3EC3-44EE-A663-DCFE8376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252"/>
    <w:rPr>
      <w:rFonts w:ascii="Arial" w:hAnsi="Arial"/>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153252"/>
    <w:pPr>
      <w:spacing w:before="120" w:after="120" w:line="240" w:lineRule="auto"/>
      <w:contextualSpacing/>
    </w:pPr>
    <w:rPr>
      <w:rFonts w:eastAsiaTheme="majorEastAsia" w:cstheme="majorBidi"/>
      <w:spacing w:val="-10"/>
      <w:kern w:val="28"/>
      <w:sz w:val="28"/>
      <w:szCs w:val="56"/>
      <w14:ligatures w14:val="standardContextual"/>
    </w:rPr>
  </w:style>
  <w:style w:type="character" w:customStyle="1" w:styleId="TytuZnak">
    <w:name w:val="Tytuł Znak"/>
    <w:basedOn w:val="Domylnaczcionkaakapitu"/>
    <w:link w:val="Tytu"/>
    <w:uiPriority w:val="10"/>
    <w:rsid w:val="00153252"/>
    <w:rPr>
      <w:rFonts w:ascii="Arial" w:eastAsiaTheme="majorEastAsia" w:hAnsi="Arial" w:cstheme="majorBidi"/>
      <w:spacing w:val="-10"/>
      <w:kern w:val="28"/>
      <w:sz w:val="28"/>
      <w:szCs w:val="56"/>
    </w:rPr>
  </w:style>
  <w:style w:type="character" w:styleId="Odwoaniedokomentarza">
    <w:name w:val="annotation reference"/>
    <w:basedOn w:val="Domylnaczcionkaakapitu"/>
    <w:uiPriority w:val="99"/>
    <w:semiHidden/>
    <w:unhideWhenUsed/>
    <w:rsid w:val="00D54E62"/>
    <w:rPr>
      <w:sz w:val="16"/>
      <w:szCs w:val="16"/>
    </w:rPr>
  </w:style>
  <w:style w:type="paragraph" w:styleId="Tekstkomentarza">
    <w:name w:val="annotation text"/>
    <w:basedOn w:val="Normalny"/>
    <w:link w:val="TekstkomentarzaZnak"/>
    <w:uiPriority w:val="99"/>
    <w:semiHidden/>
    <w:unhideWhenUsed/>
    <w:rsid w:val="00D54E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4E62"/>
    <w:rPr>
      <w:rFonts w:ascii="Arial" w:hAnsi="Arial"/>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54E62"/>
    <w:rPr>
      <w:b/>
      <w:bCs/>
    </w:rPr>
  </w:style>
  <w:style w:type="character" w:customStyle="1" w:styleId="TematkomentarzaZnak">
    <w:name w:val="Temat komentarza Znak"/>
    <w:basedOn w:val="TekstkomentarzaZnak"/>
    <w:link w:val="Tematkomentarza"/>
    <w:uiPriority w:val="99"/>
    <w:semiHidden/>
    <w:rsid w:val="00D54E62"/>
    <w:rPr>
      <w:rFonts w:ascii="Arial" w:hAnsi="Arial"/>
      <w:b/>
      <w:bCs/>
      <w:kern w:val="0"/>
      <w:sz w:val="20"/>
      <w:szCs w:val="20"/>
      <w14:ligatures w14:val="none"/>
    </w:rPr>
  </w:style>
  <w:style w:type="paragraph" w:customStyle="1" w:styleId="Standard">
    <w:name w:val="Standard"/>
    <w:rsid w:val="00AC2AB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customStyle="1" w:styleId="StrongEmphasis">
    <w:name w:val="Strong Emphasis"/>
    <w:rsid w:val="00AC2AB7"/>
    <w:rPr>
      <w:b/>
      <w:bCs/>
    </w:rPr>
  </w:style>
  <w:style w:type="paragraph" w:styleId="Akapitzlist">
    <w:name w:val="List Paragraph"/>
    <w:basedOn w:val="Normalny"/>
    <w:uiPriority w:val="34"/>
    <w:qFormat/>
    <w:rsid w:val="00CD5243"/>
    <w:pPr>
      <w:ind w:left="720"/>
      <w:contextualSpacing/>
    </w:pPr>
  </w:style>
  <w:style w:type="paragraph" w:styleId="Tekstprzypisudolnego">
    <w:name w:val="footnote text"/>
    <w:basedOn w:val="Normalny"/>
    <w:link w:val="TekstprzypisudolnegoZnak"/>
    <w:uiPriority w:val="99"/>
    <w:semiHidden/>
    <w:unhideWhenUsed/>
    <w:rsid w:val="00E57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B16"/>
    <w:rPr>
      <w:rFonts w:ascii="Arial" w:hAnsi="Arial"/>
      <w:kern w:val="0"/>
      <w:sz w:val="20"/>
      <w:szCs w:val="20"/>
      <w14:ligatures w14:val="none"/>
    </w:rPr>
  </w:style>
  <w:style w:type="character" w:styleId="Odwoanieprzypisudolnego">
    <w:name w:val="footnote reference"/>
    <w:basedOn w:val="Domylnaczcionkaakapitu"/>
    <w:uiPriority w:val="99"/>
    <w:semiHidden/>
    <w:unhideWhenUsed/>
    <w:rsid w:val="00E57B16"/>
    <w:rPr>
      <w:vertAlign w:val="superscript"/>
    </w:rPr>
  </w:style>
  <w:style w:type="paragraph" w:styleId="Tekstprzypisukocowego">
    <w:name w:val="endnote text"/>
    <w:basedOn w:val="Normalny"/>
    <w:link w:val="TekstprzypisukocowegoZnak"/>
    <w:uiPriority w:val="99"/>
    <w:semiHidden/>
    <w:unhideWhenUsed/>
    <w:rsid w:val="00EE7E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7E42"/>
    <w:rPr>
      <w:rFonts w:ascii="Arial" w:hAnsi="Arial"/>
      <w:kern w:val="0"/>
      <w:sz w:val="20"/>
      <w:szCs w:val="20"/>
      <w14:ligatures w14:val="none"/>
    </w:rPr>
  </w:style>
  <w:style w:type="character" w:styleId="Odwoanieprzypisukocowego">
    <w:name w:val="endnote reference"/>
    <w:basedOn w:val="Domylnaczcionkaakapitu"/>
    <w:uiPriority w:val="99"/>
    <w:semiHidden/>
    <w:unhideWhenUsed/>
    <w:rsid w:val="00EE7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229">
      <w:bodyDiv w:val="1"/>
      <w:marLeft w:val="0"/>
      <w:marRight w:val="0"/>
      <w:marTop w:val="0"/>
      <w:marBottom w:val="0"/>
      <w:divBdr>
        <w:top w:val="none" w:sz="0" w:space="0" w:color="auto"/>
        <w:left w:val="none" w:sz="0" w:space="0" w:color="auto"/>
        <w:bottom w:val="none" w:sz="0" w:space="0" w:color="auto"/>
        <w:right w:val="none" w:sz="0" w:space="0" w:color="auto"/>
      </w:divBdr>
      <w:divsChild>
        <w:div w:id="188301056">
          <w:marLeft w:val="0"/>
          <w:marRight w:val="0"/>
          <w:marTop w:val="0"/>
          <w:marBottom w:val="0"/>
          <w:divBdr>
            <w:top w:val="none" w:sz="0" w:space="0" w:color="auto"/>
            <w:left w:val="none" w:sz="0" w:space="0" w:color="auto"/>
            <w:bottom w:val="none" w:sz="0" w:space="0" w:color="auto"/>
            <w:right w:val="none" w:sz="0" w:space="0" w:color="auto"/>
          </w:divBdr>
        </w:div>
      </w:divsChild>
    </w:div>
    <w:div w:id="574974430">
      <w:bodyDiv w:val="1"/>
      <w:marLeft w:val="0"/>
      <w:marRight w:val="0"/>
      <w:marTop w:val="0"/>
      <w:marBottom w:val="0"/>
      <w:divBdr>
        <w:top w:val="none" w:sz="0" w:space="0" w:color="auto"/>
        <w:left w:val="none" w:sz="0" w:space="0" w:color="auto"/>
        <w:bottom w:val="none" w:sz="0" w:space="0" w:color="auto"/>
        <w:right w:val="none" w:sz="0" w:space="0" w:color="auto"/>
      </w:divBdr>
    </w:div>
    <w:div w:id="1310288377">
      <w:bodyDiv w:val="1"/>
      <w:marLeft w:val="0"/>
      <w:marRight w:val="0"/>
      <w:marTop w:val="0"/>
      <w:marBottom w:val="0"/>
      <w:divBdr>
        <w:top w:val="none" w:sz="0" w:space="0" w:color="auto"/>
        <w:left w:val="none" w:sz="0" w:space="0" w:color="auto"/>
        <w:bottom w:val="none" w:sz="0" w:space="0" w:color="auto"/>
        <w:right w:val="none" w:sz="0" w:space="0" w:color="auto"/>
      </w:divBdr>
      <w:divsChild>
        <w:div w:id="578366609">
          <w:marLeft w:val="0"/>
          <w:marRight w:val="0"/>
          <w:marTop w:val="0"/>
          <w:marBottom w:val="0"/>
          <w:divBdr>
            <w:top w:val="none" w:sz="0" w:space="0" w:color="auto"/>
            <w:left w:val="none" w:sz="0" w:space="0" w:color="auto"/>
            <w:bottom w:val="none" w:sz="0" w:space="0" w:color="auto"/>
            <w:right w:val="none" w:sz="0" w:space="0" w:color="auto"/>
          </w:divBdr>
        </w:div>
      </w:divsChild>
    </w:div>
    <w:div w:id="18725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4769</Words>
  <Characters>28619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Woźniak</dc:creator>
  <cp:keywords/>
  <dc:description/>
  <cp:lastModifiedBy>Jarosław Woźniak</cp:lastModifiedBy>
  <cp:revision>2</cp:revision>
  <cp:lastPrinted>2024-09-11T11:01:00Z</cp:lastPrinted>
  <dcterms:created xsi:type="dcterms:W3CDTF">2024-12-13T07:55:00Z</dcterms:created>
  <dcterms:modified xsi:type="dcterms:W3CDTF">2024-12-13T07:55:00Z</dcterms:modified>
</cp:coreProperties>
</file>