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98" w:rsidRDefault="00686298" w:rsidP="002C1978">
      <w:pPr>
        <w:jc w:val="both"/>
      </w:pPr>
    </w:p>
    <w:p w:rsidR="00686298" w:rsidRDefault="00686298" w:rsidP="002C1978">
      <w:pPr>
        <w:jc w:val="both"/>
      </w:pPr>
      <w:r>
        <w:rPr>
          <w:noProof/>
          <w:lang w:eastAsia="pl-PL"/>
        </w:rPr>
        <w:drawing>
          <wp:inline distT="0" distB="0" distL="0" distR="0" wp14:anchorId="0222EB2B" wp14:editId="4EF7C73F">
            <wp:extent cx="5760720" cy="6163310"/>
            <wp:effectExtent l="0" t="0" r="0" b="8890"/>
            <wp:docPr id="24578" name="Picture 2" descr="http://mockomunikacji.com/wp-content/uploads/2021/04/Technologie-a-mozg-dziecka-1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http://mockomunikacji.com/wp-content/uploads/2021/04/Technologie-a-mozg-dziecka-1-724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63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86298" w:rsidRDefault="00686298" w:rsidP="002C1978">
      <w:pPr>
        <w:jc w:val="both"/>
      </w:pPr>
    </w:p>
    <w:p w:rsidR="00686298" w:rsidRDefault="00686298" w:rsidP="002C1978">
      <w:pPr>
        <w:jc w:val="both"/>
      </w:pPr>
    </w:p>
    <w:p w:rsidR="00686298" w:rsidRDefault="00686298" w:rsidP="002C1978">
      <w:pPr>
        <w:jc w:val="both"/>
      </w:pPr>
    </w:p>
    <w:p w:rsidR="00686298" w:rsidRDefault="00686298" w:rsidP="002C1978">
      <w:pPr>
        <w:jc w:val="both"/>
      </w:pPr>
    </w:p>
    <w:p w:rsidR="00686298" w:rsidRDefault="00686298" w:rsidP="002C1978">
      <w:pPr>
        <w:jc w:val="both"/>
      </w:pPr>
    </w:p>
    <w:p w:rsidR="00686298" w:rsidRDefault="00686298" w:rsidP="002C1978">
      <w:pPr>
        <w:jc w:val="both"/>
      </w:pPr>
    </w:p>
    <w:p w:rsidR="00686298" w:rsidRDefault="00686298" w:rsidP="002C1978">
      <w:pPr>
        <w:jc w:val="both"/>
      </w:pPr>
    </w:p>
    <w:p w:rsidR="00686298" w:rsidRDefault="00686298" w:rsidP="002C1978">
      <w:pPr>
        <w:jc w:val="both"/>
      </w:pPr>
    </w:p>
    <w:p w:rsidR="00686298" w:rsidRDefault="00686298" w:rsidP="002C1978">
      <w:pPr>
        <w:jc w:val="both"/>
      </w:pPr>
    </w:p>
    <w:p w:rsidR="00686298" w:rsidRDefault="00686298" w:rsidP="002C1978">
      <w:pPr>
        <w:jc w:val="both"/>
      </w:pPr>
      <w:r>
        <w:t>Jak mądrze chronić dziecko przed nadmiernym wpływem wysokich technologii?</w:t>
      </w:r>
    </w:p>
    <w:p w:rsidR="00686298" w:rsidRDefault="00686298" w:rsidP="002C1978">
      <w:pPr>
        <w:jc w:val="both"/>
      </w:pPr>
    </w:p>
    <w:p w:rsidR="007C1DA4" w:rsidRPr="005179D5" w:rsidRDefault="007C1DA4" w:rsidP="002C1978">
      <w:pPr>
        <w:jc w:val="both"/>
      </w:pPr>
      <w:r w:rsidRPr="005179D5">
        <w:t xml:space="preserve">Po pierwsze kontroluję, co ogląda dziecko – dostosowanie bajki do wieku dziecka to kluczowa sprawa! Nie zezwalam przedszkolakowi na oglądanie bajek, które wg mnie są dla starszych dzieci. Dlaczego? Ponieważ uważam, że oglądanie bajki, z której niewiele rozumie, jest stratą czasu i niepotrzebnym obciążaniem wzroku i układu nerwowego. </w:t>
      </w:r>
    </w:p>
    <w:p w:rsidR="007C1DA4" w:rsidRPr="005179D5" w:rsidRDefault="007C1DA4" w:rsidP="002C1978">
      <w:pPr>
        <w:jc w:val="both"/>
      </w:pPr>
      <w:r w:rsidRPr="005179D5">
        <w:t xml:space="preserve">Ważna jest także oczywiście sama bajka – jeśli uważam, że treść jest bezsensu, język pozostawia wiele do życzenia i nie wnosi nic do rozwoju dziecka, także namawiam do włączenia innej. </w:t>
      </w:r>
    </w:p>
    <w:p w:rsidR="007C1DA4" w:rsidRPr="005179D5" w:rsidRDefault="007C1DA4" w:rsidP="002C1978">
      <w:pPr>
        <w:jc w:val="both"/>
      </w:pPr>
      <w:r w:rsidRPr="005179D5">
        <w:t xml:space="preserve">I kolejna kluczowa sprawa – czas! Dziecko 3-4 letnie nie powinno spędzać przed telewizorem więcej niż 30 min… Właściwie dobrane i przegadane (w trakcie oglądania lub później) bajki, czy programy telewizyjne dla dzieci mogą wnieść wiele dobrego dla rozwoju poznawczego i mowy. Jednak, gdy dziecko spędza przed telewizorem pół dnia - przyniesie to odwrotny skutek… </w:t>
      </w:r>
      <w:r w:rsidRPr="002C1978">
        <w:rPr>
          <w:b/>
        </w:rPr>
        <w:t>Co się dzieje z mózgiem naszego dziecka, kiedy ogląda telewizję</w:t>
      </w:r>
      <w:r w:rsidRPr="005179D5">
        <w:t xml:space="preserve">? Otóż pracuje tylko jego jedna część – prawa półkula. Lewa, która jest odpowiedzialna za </w:t>
      </w:r>
      <w:r w:rsidRPr="002C1978">
        <w:rPr>
          <w:b/>
          <w:color w:val="FF0000"/>
        </w:rPr>
        <w:t>mowę</w:t>
      </w:r>
      <w:r w:rsidRPr="005179D5">
        <w:t xml:space="preserve">, logiczne myślenie, zdolności matematyczne – </w:t>
      </w:r>
      <w:r w:rsidRPr="002C1978">
        <w:rPr>
          <w:b/>
        </w:rPr>
        <w:t>jest wyłączona</w:t>
      </w:r>
      <w:r w:rsidR="00686298">
        <w:t>! I to na długie godziny…</w:t>
      </w:r>
    </w:p>
    <w:p w:rsidR="007C1DA4" w:rsidRPr="005179D5" w:rsidRDefault="007C1DA4" w:rsidP="007C1DA4">
      <w:pPr>
        <w:ind w:left="360"/>
        <w:jc w:val="both"/>
      </w:pPr>
      <w:r w:rsidRPr="005179D5">
        <w:rPr>
          <w:noProof/>
          <w:lang w:eastAsia="pl-PL"/>
        </w:rPr>
        <w:drawing>
          <wp:inline distT="0" distB="0" distL="0" distR="0" wp14:anchorId="3D92BBB1" wp14:editId="41374C71">
            <wp:extent cx="4709160" cy="2101462"/>
            <wp:effectExtent l="0" t="0" r="0" b="0"/>
            <wp:docPr id="9" name="Obraz 9" descr="https://2.bp.blogspot.com/-ELxoCvrYBP8/XI_7QU9LgUI/AAAAAAAAAUk/-LSHSi1V0HolSBp9XZVY1-ZOteKQJfR3gCLcBGAs/s640/polkule%2Bmozg%2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ELxoCvrYBP8/XI_7QU9LgUI/AAAAAAAAAUk/-LSHSi1V0HolSBp9XZVY1-ZOteKQJfR3gCLcBGAs/s640/polkule%2Bmozg%2B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509" cy="21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D9F" w:rsidRDefault="00B526F1">
      <w:r>
        <w:rPr>
          <w:noProof/>
          <w:lang w:eastAsia="pl-PL"/>
        </w:rPr>
        <w:lastRenderedPageBreak/>
        <w:drawing>
          <wp:inline distT="0" distB="0" distL="0" distR="0" wp14:anchorId="1C51CE15" wp14:editId="63BDC983">
            <wp:extent cx="5760720" cy="5675630"/>
            <wp:effectExtent l="0" t="0" r="0" b="1270"/>
            <wp:docPr id="25602" name="Picture 2" descr="http://mockomunikacji.com/wp-content/uploads/2021/04/Technologie-a-mozg-dziecka-2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http://mockomunikacji.com/wp-content/uploads/2021/04/Technologie-a-mozg-dziecka-2-724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756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47415"/>
    <w:multiLevelType w:val="hybridMultilevel"/>
    <w:tmpl w:val="3106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A4"/>
    <w:rsid w:val="002C1978"/>
    <w:rsid w:val="005D53E5"/>
    <w:rsid w:val="00686298"/>
    <w:rsid w:val="007C1DA4"/>
    <w:rsid w:val="00B526F1"/>
    <w:rsid w:val="00E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B822A-4800-4966-B5B5-A7CE90B0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dcterms:created xsi:type="dcterms:W3CDTF">2024-06-10T18:22:00Z</dcterms:created>
  <dcterms:modified xsi:type="dcterms:W3CDTF">2024-08-11T15:04:00Z</dcterms:modified>
</cp:coreProperties>
</file>