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REGULAMIN WYPO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ŻYCZANIA I KORZYSTANIA Z DARMOWYCH PODRĘCZNIK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ÓW I MATERIA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ÓW EDUKACYJNYCH W PUBLICZNEJ SZKOLE PODSTAWOWEJ IM. BAJKOPISARZY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ŚWIATA.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Podstawa prawna: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Ustawa z dn. 30 maja 2014 r. o zmianie ustawy o systemie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światy oraz niekt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órych innych ustaw, Dz.U. z 2014 r. poz.811</w:t>
      </w:r>
    </w:p>
    <w:p>
      <w:pPr>
        <w:spacing w:before="0" w:after="16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ROZDZIA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 I</w:t>
      </w:r>
    </w:p>
    <w:p>
      <w:pPr>
        <w:spacing w:before="0" w:after="16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Postanowienia ogólne</w:t>
      </w:r>
    </w:p>
    <w:p>
      <w:pPr>
        <w:numPr>
          <w:ilvl w:val="0"/>
          <w:numId w:val="4"/>
        </w:numPr>
        <w:spacing w:before="0" w:after="16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Niniejszy Regulamin wypo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życzania i korzystania z darmowych podręcznik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lub materia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edukacyjnych reguluje;</w:t>
      </w:r>
    </w:p>
    <w:p>
      <w:pPr>
        <w:spacing w:before="0" w:after="16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zasady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ązane z wypożyczaniem i zapewnieniem uczniom dostępu do podręcznik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lub materia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edukacyjnych,</w:t>
      </w:r>
    </w:p>
    <w:p>
      <w:pPr>
        <w:spacing w:before="0" w:after="16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ązki ucznia związane z wypożyczeniem,</w:t>
      </w:r>
    </w:p>
    <w:p>
      <w:pPr>
        <w:spacing w:before="0" w:after="16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tryb przyj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podręcznik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na stan szko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ły,</w:t>
      </w:r>
    </w:p>
    <w:p>
      <w:pPr>
        <w:spacing w:before="0" w:after="16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post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ępowanie w przypadku zagubienia lub zniszczenia podręcznika lub materiał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edukacyjnych.</w:t>
      </w:r>
    </w:p>
    <w:p>
      <w:pPr>
        <w:spacing w:before="0" w:after="16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ROZDZIA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 II</w:t>
      </w:r>
    </w:p>
    <w:p>
      <w:pPr>
        <w:spacing w:before="0" w:after="16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Zadania biblioteki szkolnej.</w:t>
      </w:r>
    </w:p>
    <w:p>
      <w:pPr>
        <w:numPr>
          <w:ilvl w:val="0"/>
          <w:numId w:val="7"/>
        </w:numPr>
        <w:spacing w:before="0" w:after="160" w:line="276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Biblioteka gromadzi podr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ęczniki, materiały ćwiczeniowe i inne materiały biblioteczne.</w:t>
      </w:r>
    </w:p>
    <w:p>
      <w:pPr>
        <w:numPr>
          <w:ilvl w:val="0"/>
          <w:numId w:val="7"/>
        </w:numPr>
        <w:spacing w:before="0" w:after="160" w:line="276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Biblioteka wypo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życza uczniom podręczniki, materiały edukacyjne , mające postać papierową i elektroniczną.</w:t>
      </w:r>
    </w:p>
    <w:p>
      <w:pPr>
        <w:numPr>
          <w:ilvl w:val="0"/>
          <w:numId w:val="7"/>
        </w:numPr>
        <w:spacing w:before="0" w:after="160" w:line="276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Przekazuje uczniom materia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 ćwiczeniowe bez obowiązku zwrotu.</w:t>
      </w:r>
    </w:p>
    <w:p>
      <w:pPr>
        <w:numPr>
          <w:ilvl w:val="0"/>
          <w:numId w:val="7"/>
        </w:numPr>
        <w:spacing w:before="0" w:after="160" w:line="276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łączona do podręcznika, materiał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edukacyjnych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łyta CD stanowi integralną część podręcznika, materiał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edukacyjnych i nale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 ją zwr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wraz z podręcznikiem lub materiałem edukacyjnym. Zgubienie płyty CD skutkuje koniecznością zwrotu koszt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łego podręcznika lub materiał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edukacyjnych.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ROZDZIA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 III</w:t>
      </w:r>
    </w:p>
    <w:p>
      <w:pPr>
        <w:spacing w:before="0" w:after="16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Przyj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ęcie podręcznik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ów na stan szko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ły.</w:t>
      </w:r>
    </w:p>
    <w:p>
      <w:pPr>
        <w:numPr>
          <w:ilvl w:val="0"/>
          <w:numId w:val="10"/>
        </w:numPr>
        <w:spacing w:before="0" w:after="160" w:line="276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ęczniki, materiały edukacyjne, materiały ćwiczeniowe przekazane Szkole w ramach dotacji zostają przekazane na stan Biblioteki.</w:t>
      </w:r>
    </w:p>
    <w:p>
      <w:pPr>
        <w:numPr>
          <w:ilvl w:val="0"/>
          <w:numId w:val="10"/>
        </w:numPr>
        <w:spacing w:before="0" w:after="160" w:line="276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ęczniki, materiały edukacyjne, materiały ćwiczeniowe i inne materiały biblioteczne stanowią własność Szkoły.</w:t>
      </w:r>
    </w:p>
    <w:p>
      <w:pPr>
        <w:numPr>
          <w:ilvl w:val="0"/>
          <w:numId w:val="10"/>
        </w:numPr>
        <w:spacing w:before="0" w:after="160" w:line="276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ęczniki i materiały edukacyjne przekazane Szkole w ramach dotacji winny być użytkowane przez okres 3 lat.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ROZDZIA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 IV</w:t>
      </w:r>
    </w:p>
    <w:p>
      <w:pPr>
        <w:spacing w:before="0" w:after="16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Udost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ępnianie zbior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ów</w:t>
      </w:r>
    </w:p>
    <w:p>
      <w:pPr>
        <w:numPr>
          <w:ilvl w:val="0"/>
          <w:numId w:val="13"/>
        </w:numPr>
        <w:spacing w:before="0" w:after="160" w:line="276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wypo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życzania podręcznik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ów, materia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edukacyjnych uprawnieni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wszyscy uczniowie Szkoły, zgodnie z obowiązującymi przepisami.</w:t>
      </w:r>
    </w:p>
    <w:p>
      <w:pPr>
        <w:numPr>
          <w:ilvl w:val="0"/>
          <w:numId w:val="13"/>
        </w:numPr>
        <w:spacing w:before="0" w:after="160" w:line="276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życzanie odbywa się najp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źniej do dnia 15 września danego roku szkolnego.</w:t>
      </w:r>
    </w:p>
    <w:p>
      <w:pPr>
        <w:numPr>
          <w:ilvl w:val="0"/>
          <w:numId w:val="13"/>
        </w:numPr>
        <w:spacing w:before="0" w:after="160" w:line="276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ęczniki wypożyczane są na okres 10 miesięcy, termin ich zwrotu mija 20 czerwca danego roku szkolnego.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ROZDZIA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 V</w:t>
      </w:r>
    </w:p>
    <w:p>
      <w:pPr>
        <w:spacing w:before="0" w:after="16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Procedura wypo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życzania podręcznik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ów</w:t>
      </w:r>
    </w:p>
    <w:p>
      <w:pPr>
        <w:numPr>
          <w:ilvl w:val="0"/>
          <w:numId w:val="16"/>
        </w:numPr>
        <w:spacing w:before="0" w:after="160" w:line="276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życzanie odbywa się na początku każdego roku szkolnego -  najp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źniej do 15 września danego roku szkolnego.</w:t>
      </w:r>
    </w:p>
    <w:p>
      <w:pPr>
        <w:numPr>
          <w:ilvl w:val="0"/>
          <w:numId w:val="16"/>
        </w:numPr>
        <w:spacing w:before="0" w:after="160" w:line="276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ęczniki wypożyczane są na okres 10 miesięcy, najp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źniej do 20 czerwca.</w:t>
      </w:r>
    </w:p>
    <w:p>
      <w:pPr>
        <w:numPr>
          <w:ilvl w:val="0"/>
          <w:numId w:val="16"/>
        </w:numPr>
        <w:spacing w:before="0" w:after="160" w:line="276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pocz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ątku roku szkolnego wychowawca klasy pobiera z biblioteki podręczniki, materiały edukacyjne w liczbie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ównej liczbie uczniów swojej klasy.</w:t>
      </w:r>
    </w:p>
    <w:p>
      <w:pPr>
        <w:numPr>
          <w:ilvl w:val="0"/>
          <w:numId w:val="16"/>
        </w:numPr>
        <w:spacing w:before="0" w:after="160" w:line="276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Materia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 ćwiczeniowe zakupione dla uczni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z klas obj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ętych dotacją celową przekazywane są wychowawcom klas. Wychowawcy przekazują materiały uczniom bez obowiązku ich zwrotu na koniec roku szkolnego.</w:t>
      </w:r>
    </w:p>
    <w:p>
      <w:pPr>
        <w:numPr>
          <w:ilvl w:val="0"/>
          <w:numId w:val="16"/>
        </w:numPr>
        <w:spacing w:before="0" w:after="160" w:line="276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Wychowawca ma 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ązek poinformować uczni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i rodziców, aby przed wypo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życzeniem sprawdzili stan podręcznika lub materiał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edukacyjnych, a ewentualne uszkodzenia natychmiast zg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łosić wychowawcy.</w:t>
      </w:r>
    </w:p>
    <w:p>
      <w:pPr>
        <w:numPr>
          <w:ilvl w:val="0"/>
          <w:numId w:val="16"/>
        </w:numPr>
        <w:spacing w:before="0" w:after="160" w:line="276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Wychowawcy informuj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uczni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i rodziców o zasadach korzystania z podr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ęcznik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ów, materia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edukacyjnych.</w:t>
      </w:r>
    </w:p>
    <w:p>
      <w:pPr>
        <w:numPr>
          <w:ilvl w:val="0"/>
          <w:numId w:val="16"/>
        </w:numPr>
        <w:spacing w:before="0" w:after="160" w:line="276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Wychowawca zapoznaje uczniów i rodziców z regulaminem korzystania z darmowych podr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ęcznik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i materia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edukacyjnych. </w:t>
      </w:r>
    </w:p>
    <w:p>
      <w:pPr>
        <w:numPr>
          <w:ilvl w:val="0"/>
          <w:numId w:val="16"/>
        </w:numPr>
        <w:spacing w:before="0" w:after="160" w:line="276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 w trakcie roku szkolnego z powodów losowych, rezygnuje z edukacji w Szkole,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ązany jest zwr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otrzymane podręczniki lub materiały edukacyjne.</w:t>
      </w: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ROZDZIA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 VI</w:t>
      </w: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Odpowiedzialno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ść za udostępniane podręczniki.</w:t>
      </w:r>
    </w:p>
    <w:p>
      <w:pPr>
        <w:numPr>
          <w:ilvl w:val="0"/>
          <w:numId w:val="19"/>
        </w:numPr>
        <w:spacing w:before="0" w:after="16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Przez 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 okres użytkowania podręcznik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ucze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obowiązany jest dbać o ich stan użytkowy oraz zobowiązany jest do przechowywania podręcznika w okładce.</w:t>
      </w:r>
    </w:p>
    <w:p>
      <w:pPr>
        <w:numPr>
          <w:ilvl w:val="0"/>
          <w:numId w:val="19"/>
        </w:numPr>
        <w:spacing w:before="0" w:after="16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ma obowiązek na bieżąco dokonywać drobnych napraw, ewentualnie wymiany okładki.</w:t>
      </w:r>
    </w:p>
    <w:p>
      <w:pPr>
        <w:numPr>
          <w:ilvl w:val="0"/>
          <w:numId w:val="19"/>
        </w:numPr>
        <w:spacing w:before="0" w:after="16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Zabrania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dokonywania jakichkolwiek wpis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i notatek w podr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ęcznikach.</w:t>
      </w:r>
    </w:p>
    <w:p>
      <w:pPr>
        <w:numPr>
          <w:ilvl w:val="0"/>
          <w:numId w:val="19"/>
        </w:numPr>
        <w:spacing w:before="0" w:after="16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Wraz z up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ływam terminu zwrotu (koniec roku szkolnego) uczeń powinien uporządkować podręczniki, tj. powycierać wszystkie wpisy oł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ówka, podklei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ć, obłożyć nową okładkę, jeśli wcześniejsza uległa zniszczeniu, a następnie oddać do biblioteki szkolnej wszystkie wypożyczone podręczniki wraz z ich dodatkowym wyposażeniem (płyty CD, mapy, plansze itp.)</w:t>
      </w:r>
    </w:p>
    <w:p>
      <w:pPr>
        <w:numPr>
          <w:ilvl w:val="0"/>
          <w:numId w:val="19"/>
        </w:numPr>
        <w:spacing w:before="0" w:after="16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Wychowawca ma 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ązek poinformowania uczni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o zasadach korzystania z podr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ęcznik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ów, materia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edukacyjnych.</w:t>
      </w:r>
    </w:p>
    <w:p>
      <w:pPr>
        <w:numPr>
          <w:ilvl w:val="0"/>
          <w:numId w:val="19"/>
        </w:numPr>
        <w:spacing w:before="0" w:after="16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Przez uszkodzenie podr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ęcznika lub materiał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edukacyjnych rozumie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nieumyślne zabrudzenie, poplamienie, zagniecenie lub rozerwanie umożliwiające jednak dalsze ich wykorzystanie.</w:t>
      </w:r>
    </w:p>
    <w:p>
      <w:pPr>
        <w:numPr>
          <w:ilvl w:val="0"/>
          <w:numId w:val="19"/>
        </w:numPr>
        <w:spacing w:before="0" w:after="16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żądanie Bibliotekarza użytkownik,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 doprowadzi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do uszkodzenia materiał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bibliotecznych, jest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ązany podręcznik naprawić.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Przez zniszczenie podr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ęcznika lub materiał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edukacyjnych rozumie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umyślne lub </w:t>
        <w:tab/>
        <w:t xml:space="preserve">spowodowane przez zaniedbanie użytkownika poplamienie, trwałe zabrudzenie, </w:t>
        <w:tab/>
        <w:t xml:space="preserve">porysowanie lub popisanie, połamanie lub rozerwanie, wyrwanie i zgubienie kartek oraz </w:t>
        <w:tab/>
        <w:t xml:space="preserve">inne uszkodzenia fizyczne,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óre pomniejsz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wartość użytkową podręcznika lub materiał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edukacyjnych i uniemo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żliwiają pełne z nich korzystanie.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br/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ROZDZIA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 VII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Zakres odpowiedzialno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ści i zwrot podręcznika.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a.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 zebraniu kompletu podr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ęcznik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i materia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edukacyjnych wychowawca przekazuje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 zgodnie z list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do biblioteki dołączając do niej protok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oddania podręcznik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biblioteki szkolnej.</w:t>
      </w:r>
    </w:p>
    <w:p>
      <w:pPr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b.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ponosi pełną odpowiedzialność materialną za wszelkie uszkodzenia lub zniszczenia </w:t>
        <w:tab/>
        <w:t xml:space="preserve">wypożyczonych podręcznik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lub materia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edukacyjnych, nieujawnionych w chwili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życzania.</w:t>
      </w:r>
    </w:p>
    <w:p>
      <w:pPr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c.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 zgubiony lub zniszczony podr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ęcznik odpowiedzialność ponoszą rodzice lub prawni </w:t>
        <w:tab/>
        <w:t xml:space="preserve">opiekunowie.</w:t>
      </w:r>
    </w:p>
    <w:p>
      <w:pPr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d.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przypadku uszkodzenia lub zniszczenia podr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ęcznika lub materiału edukacyjnego Szkoła </w:t>
        <w:tab/>
        <w:t xml:space="preserve">może zażądać od rodzica ucznia odkupienia zniszczonego egzemplarza podręcznika i </w:t>
        <w:tab/>
        <w:t xml:space="preserve">dostarczenia go do biblioteki lub sekretariatu w terminie do 30 sierpnia. W przypadku </w:t>
        <w:tab/>
        <w:t xml:space="preserve">niedostarczenia nowego podręcznika wstrzymane zostanie wydanie kompletu podręcznik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ązujących w nowym roku szkolnym.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e.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Stopie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zniszczenia lub uszkodzenia podręcznik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okre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śla zesp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ds. podręcznik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łany przez Dyrektora Szkoły.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ROZDZIA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 VIII</w:t>
        <w:br/>
        <w:tab/>
        <w:tab/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Postanowienia ko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ńcowe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23"/>
        </w:numPr>
        <w:spacing w:before="0" w:after="16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Uczniowie i rodzice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ązani są do zapoznania się z treścią niniejszego Regulaminu i stosowania się do zawartych w nim postanowień.</w:t>
      </w:r>
    </w:p>
    <w:p>
      <w:pPr>
        <w:numPr>
          <w:ilvl w:val="0"/>
          <w:numId w:val="23"/>
        </w:numPr>
        <w:spacing w:before="0" w:after="16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Bibliotekarz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ązany jest do udostępniania uczniom i rodzicom Regulaminu Biblioteki na każde ich życzenie.</w:t>
      </w:r>
    </w:p>
    <w:p>
      <w:pPr>
        <w:numPr>
          <w:ilvl w:val="0"/>
          <w:numId w:val="23"/>
        </w:numPr>
        <w:spacing w:before="0" w:after="16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Sprawy sporne pomi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ędzy nauczycielem, bibliotekarzem a użytkownikiem biblioteki rozstrzyga Dyrektor Szkoły.</w:t>
      </w:r>
    </w:p>
    <w:p>
      <w:pPr>
        <w:numPr>
          <w:ilvl w:val="0"/>
          <w:numId w:val="23"/>
        </w:numPr>
        <w:spacing w:before="0" w:after="16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Organem uprawnionym do zmiany Regulaminu jest Dyrektor Szko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ły.</w:t>
      </w:r>
    </w:p>
    <w:p>
      <w:pPr>
        <w:numPr>
          <w:ilvl w:val="0"/>
          <w:numId w:val="23"/>
        </w:numPr>
        <w:spacing w:before="0" w:after="16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Decyzje w innych kwestiach z zakresu udost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ępniania podręcznik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lub materia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edukacyjnych, które nie zosta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 ujęte w niniejszym Regulaminie, podejmuje Dyrektor Szkoły.</w:t>
      </w:r>
    </w:p>
    <w:p>
      <w:pPr>
        <w:numPr>
          <w:ilvl w:val="0"/>
          <w:numId w:val="23"/>
        </w:numPr>
        <w:spacing w:before="0" w:after="16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Niniejszy Regulamin wchodzi 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życie z dniem 1 września 2022 roku.</w:t>
      </w: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abstractNum w:abstractNumId="7">
    <w:lvl w:ilvl="0">
      <w:start w:val="1"/>
      <w:numFmt w:val="decimal"/>
      <w:lvlText w:val="%1."/>
    </w:lvl>
  </w:abstractNum>
  <w:abstractNum w:abstractNumId="13">
    <w:lvl w:ilvl="0">
      <w:start w:val="1"/>
      <w:numFmt w:val="decimal"/>
      <w:lvlText w:val="%1."/>
    </w:lvl>
  </w:abstractNum>
  <w:abstractNum w:abstractNumId="19">
    <w:lvl w:ilvl="0">
      <w:start w:val="1"/>
      <w:numFmt w:val="decimal"/>
      <w:lvlText w:val="%1."/>
    </w:lvl>
  </w:abstractNum>
  <w:abstractNum w:abstractNumId="25">
    <w:lvl w:ilvl="0">
      <w:start w:val="1"/>
      <w:numFmt w:val="decimal"/>
      <w:lvlText w:val="%1."/>
    </w:lvl>
  </w:abstractNum>
  <w:abstractNum w:abstractNumId="31">
    <w:lvl w:ilvl="0">
      <w:start w:val="1"/>
      <w:numFmt w:val="decimal"/>
      <w:lvlText w:val="%1."/>
    </w:lvl>
  </w:abstractNum>
  <w:abstractNum w:abstractNumId="37">
    <w:lvl w:ilvl="0">
      <w:start w:val="1"/>
      <w:numFmt w:val="decimal"/>
      <w:lvlText w:val="%1."/>
    </w:lvl>
  </w:abstractNum>
  <w:num w:numId="4">
    <w:abstractNumId w:val="37"/>
  </w:num>
  <w:num w:numId="7">
    <w:abstractNumId w:val="31"/>
  </w:num>
  <w:num w:numId="10">
    <w:abstractNumId w:val="25"/>
  </w:num>
  <w:num w:numId="13">
    <w:abstractNumId w:val="19"/>
  </w:num>
  <w:num w:numId="16">
    <w:abstractNumId w:val="13"/>
  </w:num>
  <w:num w:numId="19">
    <w:abstractNumId w:val="7"/>
  </w:num>
  <w:num w:numId="23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