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7249" w14:textId="77777777" w:rsidR="003B1545" w:rsidRPr="006A40DF" w:rsidRDefault="003B1545" w:rsidP="003B1545">
      <w:pPr>
        <w:contextualSpacing/>
        <w:rPr>
          <w:rFonts w:cs="Humanst521EU"/>
          <w:b/>
          <w:bCs/>
          <w:color w:val="000000"/>
          <w:szCs w:val="28"/>
        </w:rPr>
      </w:pPr>
      <w:r w:rsidRPr="006A40DF">
        <w:rPr>
          <w:rFonts w:cs="Humanst521EU"/>
          <w:b/>
          <w:bCs/>
          <w:color w:val="000000"/>
          <w:szCs w:val="28"/>
        </w:rPr>
        <w:t xml:space="preserve">Wymagania edukacyjne z biologii dla klasy 6 szkoły podstawowej </w:t>
      </w:r>
    </w:p>
    <w:p w14:paraId="0FF916FD" w14:textId="77777777" w:rsidR="003B1545" w:rsidRDefault="003B1545" w:rsidP="003B1545">
      <w:pPr>
        <w:contextualSpacing/>
        <w:rPr>
          <w:rFonts w:cs="Humanst521EU"/>
          <w:b/>
          <w:bCs/>
          <w:color w:val="000000"/>
          <w:szCs w:val="28"/>
        </w:rPr>
      </w:pPr>
      <w:r w:rsidRPr="006A40DF">
        <w:rPr>
          <w:rFonts w:cs="Humanst521EU"/>
          <w:b/>
          <w:bCs/>
          <w:color w:val="000000"/>
          <w:szCs w:val="28"/>
        </w:rPr>
        <w:t xml:space="preserve">oparte na </w:t>
      </w:r>
      <w:r w:rsidRPr="006A40DF">
        <w:rPr>
          <w:rFonts w:cs="Humanst521EU"/>
          <w:b/>
          <w:bCs/>
          <w:i/>
          <w:iCs/>
          <w:color w:val="000000"/>
          <w:szCs w:val="28"/>
        </w:rPr>
        <w:t xml:space="preserve">Programie nauczania biologii – Puls życia </w:t>
      </w:r>
      <w:r w:rsidRPr="006A40DF">
        <w:rPr>
          <w:rFonts w:cs="Humanst521EU"/>
          <w:b/>
          <w:bCs/>
          <w:color w:val="000000"/>
          <w:szCs w:val="28"/>
        </w:rPr>
        <w:t>autorstwa Anny Zdziennickiej</w:t>
      </w:r>
    </w:p>
    <w:p w14:paraId="61F3B1CA" w14:textId="77777777" w:rsidR="003B1545" w:rsidRDefault="003B1545" w:rsidP="003B1545">
      <w:pPr>
        <w:contextualSpacing/>
        <w:rPr>
          <w:rFonts w:cs="Humanst521EU"/>
          <w:b/>
          <w:bCs/>
          <w:color w:val="000000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14:paraId="3F768ADA" w14:textId="77777777" w:rsidTr="00664542">
        <w:trPr>
          <w:trHeight w:val="156"/>
        </w:trPr>
        <w:tc>
          <w:tcPr>
            <w:tcW w:w="1696" w:type="dxa"/>
            <w:vMerge w:val="restart"/>
          </w:tcPr>
          <w:p w14:paraId="5CF86FF8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</w:p>
        </w:tc>
        <w:tc>
          <w:tcPr>
            <w:tcW w:w="1843" w:type="dxa"/>
            <w:vMerge w:val="restart"/>
          </w:tcPr>
          <w:p w14:paraId="41EC51EA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</w:p>
        </w:tc>
        <w:tc>
          <w:tcPr>
            <w:tcW w:w="10455" w:type="dxa"/>
            <w:gridSpan w:val="5"/>
          </w:tcPr>
          <w:p w14:paraId="220F492A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 wymagań</w:t>
            </w:r>
          </w:p>
        </w:tc>
      </w:tr>
      <w:tr w:rsidR="003B1545" w:rsidRPr="006A40DF" w14:paraId="718F8473" w14:textId="77777777" w:rsidTr="00664542">
        <w:trPr>
          <w:trHeight w:val="84"/>
        </w:trPr>
        <w:tc>
          <w:tcPr>
            <w:tcW w:w="1696" w:type="dxa"/>
            <w:vMerge/>
          </w:tcPr>
          <w:p w14:paraId="41B9A8AF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89131A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AE7189" w14:textId="77777777"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14:paraId="0A466B3E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dostateczna</w:t>
            </w:r>
          </w:p>
        </w:tc>
        <w:tc>
          <w:tcPr>
            <w:tcW w:w="2126" w:type="dxa"/>
          </w:tcPr>
          <w:p w14:paraId="4A8CCE2A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dobra</w:t>
            </w:r>
          </w:p>
        </w:tc>
        <w:tc>
          <w:tcPr>
            <w:tcW w:w="2093" w:type="dxa"/>
          </w:tcPr>
          <w:p w14:paraId="16CDF448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bardzo dobra</w:t>
            </w:r>
          </w:p>
        </w:tc>
        <w:tc>
          <w:tcPr>
            <w:tcW w:w="2125" w:type="dxa"/>
          </w:tcPr>
          <w:p w14:paraId="76212B85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celująca</w:t>
            </w:r>
          </w:p>
        </w:tc>
      </w:tr>
      <w:tr w:rsidR="003B1545" w14:paraId="796B03DA" w14:textId="77777777" w:rsidTr="00664542">
        <w:tc>
          <w:tcPr>
            <w:tcW w:w="1696" w:type="dxa"/>
            <w:vMerge w:val="restart"/>
          </w:tcPr>
          <w:p w14:paraId="29D928CA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AFE8E59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2A7B250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67099ED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8CE0465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28B74BA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B09DBD6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4437988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B9A399D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6A10265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9E5A5AD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A118E2D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E883442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A498EA2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2F1C1B5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FA102F7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EFB78C6" w14:textId="77777777" w:rsidR="003B1545" w:rsidRPr="00BC2DA8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14:paraId="205522DE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275771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W królestwie zwierząt</w:t>
            </w:r>
          </w:p>
          <w:p w14:paraId="69527E1D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BD0650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1AA7F47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14:paraId="385B5FE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14:paraId="247B5B31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662FB5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0A41027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14:paraId="7B08E65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14:paraId="1F79D0FB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52EF59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4BB4EBB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14:paraId="76C3C92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14:paraId="50080EA4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0269BFE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443B4720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14:paraId="3124670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14:paraId="5C91273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14:paraId="47999715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A45EC60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178A005C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14:paraId="243C88F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14:paraId="415F2068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355F76B8" w14:textId="77777777" w:rsidTr="00664542">
        <w:tc>
          <w:tcPr>
            <w:tcW w:w="1696" w:type="dxa"/>
            <w:vMerge/>
          </w:tcPr>
          <w:p w14:paraId="197FCCBE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DE42F4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Tkanki: nabłonkowa, mięśniowa i nerwowa</w:t>
            </w:r>
          </w:p>
          <w:p w14:paraId="27BB71BE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075D7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14:paraId="7E99771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14:paraId="607ABDE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14:paraId="5FD3BC80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F3712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14:paraId="0E4A0D7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14:paraId="49F4401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14:paraId="3A4B775D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2F0FC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14:paraId="347D8C8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14:paraId="4F84F048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A02E0C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14:paraId="1B77393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14:paraId="47D9FE6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14:paraId="11012A4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14:paraId="74BED6FA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84A2D1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14:paraId="30B046A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14:paraId="7592A40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14:paraId="15AC291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14:paraId="08B225C4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06F7A265" w14:textId="77777777" w:rsidTr="00664542">
        <w:tc>
          <w:tcPr>
            <w:tcW w:w="1696" w:type="dxa"/>
            <w:vMerge/>
          </w:tcPr>
          <w:p w14:paraId="2A5A3242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46D768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Tkanka łączna</w:t>
            </w:r>
          </w:p>
          <w:p w14:paraId="75C28AEB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5846E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14:paraId="2CA56E6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14:paraId="618A294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14:paraId="0C5DA4C4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86BA3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14:paraId="6EA37120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14:paraId="0F37D70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14:paraId="6C4111DD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5741D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14:paraId="0984FCE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14:paraId="4DE77ED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14:paraId="44FAC6AB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3A4548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14:paraId="324C9B8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14:paraId="3FF7A95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14:paraId="1B284EE4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46743F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14:paraId="38A72AF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mapę mentalną dotyczącą związku między budową poszczególnych tkanek zwierzęcych a pełnionymi przez nie funkcjami</w:t>
            </w:r>
          </w:p>
          <w:p w14:paraId="0028A75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14:paraId="32A88B60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2FF68324" w14:textId="77777777" w:rsidTr="00664542">
        <w:tc>
          <w:tcPr>
            <w:tcW w:w="1696" w:type="dxa"/>
            <w:vMerge w:val="restart"/>
          </w:tcPr>
          <w:p w14:paraId="651DA740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DA622AF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98D64A6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05AFC50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D8E51E5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7E886F2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E8DDA11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2F38415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31F0587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823D519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1B2FDBF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ABD3DCF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8F91B97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7A4778E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B8B3443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660D897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C61E210" w14:textId="77777777"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22A450D" w14:textId="77777777" w:rsidR="003B1545" w:rsidRDefault="003B1545" w:rsidP="00664542"/>
          <w:p w14:paraId="7AA7B0E7" w14:textId="77777777" w:rsidR="003B1545" w:rsidRDefault="003B1545" w:rsidP="00664542"/>
          <w:p w14:paraId="0E3A7C11" w14:textId="77777777" w:rsidR="003B1545" w:rsidRDefault="003B1545" w:rsidP="00664542"/>
          <w:p w14:paraId="74B64C40" w14:textId="77777777" w:rsidR="003B1545" w:rsidRDefault="003B1545" w:rsidP="00664542"/>
          <w:p w14:paraId="1098164F" w14:textId="77777777" w:rsidR="003B1545" w:rsidRPr="009731FD" w:rsidRDefault="003B1545" w:rsidP="00664542"/>
          <w:p w14:paraId="359C8D45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1E46F39" w14:textId="77777777"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II. Od parzydełkowców do pierścienic</w:t>
            </w:r>
          </w:p>
          <w:p w14:paraId="438BD1C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FB5A44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4.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Parzydełkowce –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najprostsze zwierzęta tkankowe</w:t>
            </w:r>
          </w:p>
          <w:p w14:paraId="76C2CB8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06D84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miejsce występowania parzydełkowców</w:t>
            </w:r>
          </w:p>
          <w:p w14:paraId="63A4EF4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parzydełkowca wśród innych zwierząt</w:t>
            </w:r>
          </w:p>
          <w:p w14:paraId="497CEA9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413EC2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nia cechy budowy parzydełkowców</w:t>
            </w:r>
          </w:p>
          <w:p w14:paraId="5A117B6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rola parzydełek</w:t>
            </w:r>
          </w:p>
          <w:p w14:paraId="6BB72F7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A4283D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porównuje budowę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oraz tryb życia polipa i meduzy</w:t>
            </w:r>
          </w:p>
          <w:p w14:paraId="4DA8A7D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wybrane gatunki parzydełkowców</w:t>
            </w:r>
          </w:p>
          <w:p w14:paraId="5A3CC54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869995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parzydełkowców </w:t>
            </w:r>
          </w:p>
          <w:p w14:paraId="362BDF2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parzydełkowców w przyrodzie i dla człowieka</w:t>
            </w:r>
          </w:p>
          <w:p w14:paraId="4C1C47B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3F6FC1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parzydełkowców a środowiskiem ich życia </w:t>
            </w:r>
          </w:p>
          <w:p w14:paraId="6531A6F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tabelę, w której porównuje polipa z meduzą </w:t>
            </w:r>
          </w:p>
          <w:p w14:paraId="3CDF3CF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model parzydełkowca</w:t>
            </w:r>
          </w:p>
          <w:p w14:paraId="5B3233B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1FBA30DF" w14:textId="77777777" w:rsidTr="00664542">
        <w:tc>
          <w:tcPr>
            <w:tcW w:w="1696" w:type="dxa"/>
            <w:vMerge/>
          </w:tcPr>
          <w:p w14:paraId="1F11D47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11CC81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Płazińce – zwierzęta, które mają nitkowate ciało</w:t>
            </w:r>
          </w:p>
          <w:p w14:paraId="67DF257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AD0D56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14:paraId="67E5848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14:paraId="6B1A9C57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EC9942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14:paraId="6DC0694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14:paraId="099446E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schemacie cyklu rozwojowego tasiemca żywiciela pośredniego</w:t>
            </w:r>
          </w:p>
          <w:p w14:paraId="186FD71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9C684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14:paraId="2C591F1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płazińców</w:t>
            </w:r>
          </w:p>
          <w:p w14:paraId="720BABF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rolę żywiciela pośredniego i ostatecznego w cyklu rozwojowym tasiemca</w:t>
            </w:r>
          </w:p>
          <w:p w14:paraId="44D2374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F9F1F9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14:paraId="268CCA2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14:paraId="023477F7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31EAF5E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14:paraId="1DE7869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14:paraId="5623352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622273DC" w14:textId="77777777" w:rsidTr="00664542">
        <w:tc>
          <w:tcPr>
            <w:tcW w:w="1696" w:type="dxa"/>
            <w:vMerge/>
          </w:tcPr>
          <w:p w14:paraId="44F1947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DA18BD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Nicienie – zwierzęta, które mają nitkowate ciało</w:t>
            </w:r>
          </w:p>
          <w:p w14:paraId="03F3CD47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16BC4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14:paraId="7241524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nicienie wśród innych zwierząt</w:t>
            </w:r>
          </w:p>
          <w:p w14:paraId="4EFDAF87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43AA2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14:paraId="3FE296E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14:paraId="72C3A00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choroby wywołane przez nicienie</w:t>
            </w:r>
          </w:p>
          <w:p w14:paraId="55DF791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35896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14:paraId="15E5F02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14:paraId="313B65E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EC054C9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14:paraId="43817A0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14:paraId="59329A8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55E49C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14:paraId="0D40A43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prezentację multimedialną na temat chorób wywoływanych przez nicienie </w:t>
            </w:r>
          </w:p>
          <w:p w14:paraId="03E7CA4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14:paraId="6E482E3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42E6AEB6" w14:textId="77777777" w:rsidTr="00664542">
        <w:tc>
          <w:tcPr>
            <w:tcW w:w="1696" w:type="dxa"/>
            <w:vMerge/>
          </w:tcPr>
          <w:p w14:paraId="5EC3A473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88AE57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 Pierścienice – zwierzęta zbudowane z segmentów</w:t>
            </w:r>
          </w:p>
          <w:p w14:paraId="2094FBE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916F0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14:paraId="7C5DB87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14:paraId="327A5AF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FF7B8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14:paraId="5633022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14:paraId="7DE63B4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7DEE7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nereidy oraz pijawki</w:t>
            </w:r>
          </w:p>
          <w:p w14:paraId="6E31F78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14:paraId="0DF143D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7BC474A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14:paraId="3ABB496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14:paraId="3DFC23F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CFCF7B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14:paraId="5FB76B9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pierścienic 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przyrodzie i dla człowieka</w:t>
            </w:r>
          </w:p>
          <w:p w14:paraId="1AA83AD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10C3733E" w14:textId="77777777" w:rsidTr="00664542">
        <w:tc>
          <w:tcPr>
            <w:tcW w:w="1696" w:type="dxa"/>
            <w:vMerge w:val="restart"/>
          </w:tcPr>
          <w:p w14:paraId="26C95D14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6047D65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54B36DA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18414A5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318FAC5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0594916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C558BAA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8DBB4DA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FB5DC99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EDCA569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1C28017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DB8CF1F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5EE86CC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AB5EBDE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026807D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01BF0EA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AF5E8A5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6EADF27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B7FC1E6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F3E4928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3894AA3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5013784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ABB96CD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994F3C3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2587001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5CDD36A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4348FC7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F7CB251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DD18BFF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AF45C73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B8B8510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27C961F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097FEE6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21A9D04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20665A9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A7701F9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29397C8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332A3E8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8C6C35D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C419696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B3ABD21" w14:textId="77777777"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7765D26" w14:textId="77777777"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14:paraId="72E0638D" w14:textId="77777777"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14:paraId="255815E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4C23BE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8. Cechy stawonogów </w:t>
            </w:r>
          </w:p>
          <w:p w14:paraId="6704030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F5A0B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14:paraId="2D23D05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14:paraId="51FC927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  <w:p w14:paraId="618BB88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339A1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14:paraId="7EAC40C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14:paraId="313DB78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B6C0E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14:paraId="29128E3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14:paraId="47E5E3D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14:paraId="59617F9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oskórek </w:t>
            </w:r>
          </w:p>
          <w:p w14:paraId="0C69E78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55E40E0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14:paraId="28FB9A5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14:paraId="575C7CA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14:paraId="1227015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14:paraId="7D6B24F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275368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14:paraId="35BA829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  <w:p w14:paraId="4F30734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0ECA6F4E" w14:textId="77777777" w:rsidTr="00664542">
        <w:tc>
          <w:tcPr>
            <w:tcW w:w="1696" w:type="dxa"/>
            <w:vMerge/>
          </w:tcPr>
          <w:p w14:paraId="3528BC1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C4520F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9. Skorupiaki – stawonogi, które mają twardy pancerz </w:t>
            </w:r>
          </w:p>
          <w:p w14:paraId="648D00E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67CCA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14:paraId="7921C68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skorupiaków </w:t>
            </w:r>
          </w:p>
          <w:p w14:paraId="1FCA0FE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skorupiaki wśród innych stawonogów </w:t>
            </w:r>
          </w:p>
          <w:p w14:paraId="25D1935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740E832A" w14:textId="77777777" w:rsidR="003B1545" w:rsidRPr="009731FD" w:rsidRDefault="003B1545" w:rsidP="006645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CAC72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cztery grupy skorupiaków </w:t>
            </w:r>
          </w:p>
          <w:p w14:paraId="5D4849B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3FC94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14:paraId="5F1917D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0B52AD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14:paraId="213849E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776E7D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14:paraId="77A84E2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1554A357" w14:textId="77777777" w:rsidTr="00664542">
        <w:tc>
          <w:tcPr>
            <w:tcW w:w="1696" w:type="dxa"/>
            <w:vMerge/>
          </w:tcPr>
          <w:p w14:paraId="071CCE0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193324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10. Owady – stawonogi zdolne do lotu </w:t>
            </w:r>
          </w:p>
          <w:p w14:paraId="1CCBE04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686C9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14:paraId="451AEAC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14:paraId="34AD627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14:paraId="7AA6E2A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5199F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14:paraId="288DC58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znaczenie owadów dla człowieka </w:t>
            </w:r>
          </w:p>
          <w:p w14:paraId="61E053B7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F874B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14:paraId="57A347A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znaczenie owadów dla człowieka </w:t>
            </w:r>
          </w:p>
          <w:p w14:paraId="2E00DF8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728B522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14:paraId="65DB401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przyrodzie i dla człowieka </w:t>
            </w:r>
          </w:p>
          <w:p w14:paraId="273591F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4D2C5BC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14:paraId="39C9FF5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28BC1DBF" w14:textId="77777777" w:rsidTr="00664542">
        <w:tc>
          <w:tcPr>
            <w:tcW w:w="1696" w:type="dxa"/>
            <w:vMerge/>
          </w:tcPr>
          <w:p w14:paraId="6B0AFD1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9B8BC9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14:paraId="2D4E556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2EC01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14:paraId="698BCEE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14:paraId="338D55A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1AAF9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14:paraId="2ACE42B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14:paraId="45E235A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322DD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cech budowy zewnętrznej pajęczaków przyporządkowuje konkretne okazy do odpowiednich gatunków </w:t>
            </w:r>
          </w:p>
          <w:p w14:paraId="2A14DAC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  <w:p w14:paraId="7D1A106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BF4593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14:paraId="18109C4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14:paraId="50483A4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DF020C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14:paraId="0027AAC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14:paraId="0CD028D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7E44B685" w14:textId="77777777" w:rsidTr="00664542">
        <w:tc>
          <w:tcPr>
            <w:tcW w:w="1696" w:type="dxa"/>
            <w:vMerge/>
          </w:tcPr>
          <w:p w14:paraId="53CDF57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4F36C1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 Mięczaki – zwierzęta, które mają muszlę</w:t>
            </w:r>
          </w:p>
          <w:p w14:paraId="3CF45BC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72076A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14:paraId="0293156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14:paraId="5FA7A943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1561A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14:paraId="5551481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14:paraId="2A47B28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99083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żywych okazów lub filmu edukacyjnego omawia czynności życiowe mięczaków</w:t>
            </w:r>
          </w:p>
          <w:p w14:paraId="58DDD72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5194394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14:paraId="3E663C8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  <w:p w14:paraId="732CB173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4A081A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14:paraId="6C9A239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14:paraId="7054BF8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2D0544EE" w14:textId="77777777" w:rsidTr="00664542">
        <w:tc>
          <w:tcPr>
            <w:tcW w:w="1696" w:type="dxa"/>
            <w:vMerge w:val="restart"/>
          </w:tcPr>
          <w:p w14:paraId="2D1AFEBC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FAB33DB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5F15649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68826ED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04A4E54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DABCCA7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2D6D7DE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7243823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38A8468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40686FD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9755F78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6DC43FB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B28AF4E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2DA02E1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0AD266B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DA77E97" w14:textId="77777777"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DB0154D" w14:textId="77777777"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14:paraId="172E2FB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E9CF41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13. Ryby – kręgowce środowisk wodnych</w:t>
            </w:r>
          </w:p>
          <w:p w14:paraId="61C0E4E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1A482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wodę jako środowisko życia ryb</w:t>
            </w:r>
          </w:p>
          <w:p w14:paraId="4B4F295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14:paraId="36F2677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773CA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 omawia budowę zewnętrzną ryb</w:t>
            </w:r>
          </w:p>
          <w:p w14:paraId="555ED45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i wskazuje położenie płetw </w:t>
            </w:r>
          </w:p>
          <w:p w14:paraId="3206041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  <w:p w14:paraId="2BD806C7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88D60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żywych okazów lub filmu edukacyjnego omawia czynności życiowe ryb</w:t>
            </w:r>
          </w:p>
          <w:p w14:paraId="3187032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14:paraId="23902B9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CE4D31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zmiennocieplność ryb</w:t>
            </w:r>
          </w:p>
          <w:p w14:paraId="2183CD2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14:paraId="58627EA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5A0AD1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przystosowania ryb w budowie zewnętrznej i czynnościach życiowych do życia w wodzie</w:t>
            </w:r>
          </w:p>
          <w:p w14:paraId="101C696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21AE09AC" w14:textId="77777777" w:rsidTr="00664542">
        <w:tc>
          <w:tcPr>
            <w:tcW w:w="1696" w:type="dxa"/>
            <w:vMerge/>
          </w:tcPr>
          <w:p w14:paraId="3E32192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FAE972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 Przegląd i znaczenie ryb</w:t>
            </w:r>
          </w:p>
          <w:p w14:paraId="0EDA87D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9928C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określa kształty ciała ryb w zależności od różnych miejsc ich występowania</w:t>
            </w:r>
          </w:p>
          <w:p w14:paraId="3EBD470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5BE74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14:paraId="26C4B76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czym jest ławica i plankton</w:t>
            </w:r>
          </w:p>
          <w:p w14:paraId="63BBF8C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42C8E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14:paraId="4621EFA7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1EF3BA2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14:paraId="073A286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D2C483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14:paraId="06DB2F3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38CE0402" w14:textId="77777777" w:rsidTr="00664542">
        <w:tc>
          <w:tcPr>
            <w:tcW w:w="1696" w:type="dxa"/>
            <w:vMerge/>
          </w:tcPr>
          <w:p w14:paraId="2CB5DF0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39FDB0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 Płazy – kręgowce środowisk wodno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-lądowych</w:t>
            </w:r>
          </w:p>
          <w:p w14:paraId="43C6233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423D3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14:paraId="3F32417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14:paraId="060642B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39D061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14:paraId="79FBDCA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14:paraId="4E4D9E9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CA7E5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14:paraId="7D5DCE3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14:paraId="12BDAC97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1192D9C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14:paraId="49B94E4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  <w:p w14:paraId="64FBFED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326C2EC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14:paraId="7B4C979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14:paraId="44602DE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6D8AD847" w14:textId="77777777" w:rsidTr="00664542">
        <w:tc>
          <w:tcPr>
            <w:tcW w:w="1696" w:type="dxa"/>
            <w:vMerge/>
          </w:tcPr>
          <w:p w14:paraId="527C9BB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6D9C69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 Przegląd i znaczenie płazów</w:t>
            </w:r>
          </w:p>
          <w:p w14:paraId="35162A1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593B7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płazy ogoniaste, beznogie i bezogonowe</w:t>
            </w:r>
          </w:p>
          <w:p w14:paraId="304B749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C574D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14:paraId="072032B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14:paraId="7946BC2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ACC89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płazy ogoniaste, bezogonowe i beznogie</w:t>
            </w:r>
          </w:p>
          <w:p w14:paraId="6497E0C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14:paraId="31964A2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DA734D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14:paraId="42A346A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14:paraId="0CD9EB4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F24CE2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14:paraId="620483B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14:paraId="623D87A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58CE23EC" w14:textId="77777777" w:rsidTr="00664542">
        <w:tc>
          <w:tcPr>
            <w:tcW w:w="1696" w:type="dxa"/>
            <w:vMerge/>
          </w:tcPr>
          <w:p w14:paraId="0298133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268698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 Gady – kręgowce, które opanowały ląd</w:t>
            </w:r>
          </w:p>
          <w:p w14:paraId="240625A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DE42A5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14:paraId="5BAF6D6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14:paraId="74053B3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BCD62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14:paraId="726FE8F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14:paraId="4A49F77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A6997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14:paraId="1C5A6E4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14:paraId="54448F6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53E297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14:paraId="1CC9021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14:paraId="6662C423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60B55F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14:paraId="2BEEE4F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14:paraId="06D29C9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22D22614" w14:textId="77777777" w:rsidTr="00664542">
        <w:tc>
          <w:tcPr>
            <w:tcW w:w="1696" w:type="dxa"/>
            <w:vMerge/>
          </w:tcPr>
          <w:p w14:paraId="7744F11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E30AAE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18. Przegląd i znaczenie gadów </w:t>
            </w:r>
          </w:p>
          <w:p w14:paraId="631D7593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34635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jaszczurki, krokodyle, węże i żółwie </w:t>
            </w:r>
          </w:p>
          <w:p w14:paraId="00D4D44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DFA9F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14:paraId="428929B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14:paraId="2312894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29584A" w14:textId="77777777"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14:paraId="622CCD2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14:paraId="6BC7027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CB6A35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14:paraId="15A604A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14:paraId="1D0E04D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3DDB809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14:paraId="28E129A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wykonuje portfolio lub prezentację multimedialną na temat gadów żyjących w Polsce </w:t>
            </w:r>
          </w:p>
          <w:p w14:paraId="61089F3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42FD7262" w14:textId="77777777" w:rsidTr="00664542">
        <w:tc>
          <w:tcPr>
            <w:tcW w:w="1696" w:type="dxa"/>
            <w:vMerge w:val="restart"/>
          </w:tcPr>
          <w:p w14:paraId="730BA035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200E1461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5730A248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7FCE8436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30B30693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5F101216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0692CA49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48670266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32D3DF84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0532AA57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03BD87DA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19116B2C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4C493A92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3058C6BC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58CCF003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49209B80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02FA535F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585D1D21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07336EFC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5B35648E" w14:textId="77777777"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2A5F7F78" w14:textId="77777777" w:rsidR="003B1545" w:rsidRPr="009731FD" w:rsidRDefault="003B1545" w:rsidP="0066454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>V. Kręgowce stałocieplne</w:t>
            </w:r>
          </w:p>
        </w:tc>
        <w:tc>
          <w:tcPr>
            <w:tcW w:w="1843" w:type="dxa"/>
          </w:tcPr>
          <w:p w14:paraId="2CA9D6F1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19. Ptaki – kręgowce zdolne do lotu </w:t>
            </w:r>
          </w:p>
          <w:p w14:paraId="0AA7A5C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90A9E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14:paraId="34D2C32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14:paraId="1494BC6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0BA49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14:paraId="3EB5F60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14:paraId="65ACDEE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14:paraId="33EF6A9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14:paraId="02D9825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6B239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14:paraId="42424B9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14:paraId="045A3BD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14:paraId="14B58C9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13DFDB5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14:paraId="0DED976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14:paraId="6ED72B1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14:paraId="4F9D83F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8DCC74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14:paraId="78D647E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14:paraId="4F9284C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3B1D7689" w14:textId="77777777" w:rsidTr="00664542">
        <w:tc>
          <w:tcPr>
            <w:tcW w:w="1696" w:type="dxa"/>
            <w:vMerge/>
          </w:tcPr>
          <w:p w14:paraId="1019DF23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920AC5" w14:textId="77777777" w:rsidR="003B1545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20. Przegląd </w:t>
            </w:r>
          </w:p>
          <w:p w14:paraId="3CB4053A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znaczenie ptaków </w:t>
            </w:r>
          </w:p>
          <w:p w14:paraId="61395DD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D287F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przykłady ptaków żyjących w różnych środowiskach </w:t>
            </w:r>
          </w:p>
          <w:p w14:paraId="57B67CF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E5348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pozytywne znaczenie ptaków w przyrodzie </w:t>
            </w:r>
          </w:p>
          <w:p w14:paraId="0A1BD663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FC5D2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14:paraId="348F263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14:paraId="72BA05E3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580C39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spożywanego przez nie pokarmu </w:t>
            </w:r>
          </w:p>
          <w:p w14:paraId="17DD121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14:paraId="170C9F3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A4552D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i trybem ich życia </w:t>
            </w:r>
          </w:p>
          <w:p w14:paraId="30886CC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korzysta z klucza do oznaczania popularnych gatunków ptaków </w:t>
            </w:r>
          </w:p>
          <w:p w14:paraId="7CC20A9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3D2CEF59" w14:textId="77777777" w:rsidTr="00664542">
        <w:tc>
          <w:tcPr>
            <w:tcW w:w="1696" w:type="dxa"/>
            <w:vMerge/>
          </w:tcPr>
          <w:p w14:paraId="74592F6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7D3148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21. Ssaki – kręgowce, które karmią młode mlekiem </w:t>
            </w:r>
          </w:p>
          <w:p w14:paraId="09D8522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D36D9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14:paraId="2C201D2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14:paraId="670A950A" w14:textId="77777777" w:rsidR="003B1545" w:rsidRPr="009731FD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048BD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14:paraId="7576279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14:paraId="50DB018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14:paraId="7CD5D71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A907F6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9A33F3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 wspólne dla ssaków </w:t>
            </w:r>
          </w:p>
          <w:p w14:paraId="26BCC21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14:paraId="326F1DD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14:paraId="6BD9668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E3F083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14:paraId="232AB7E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14:paraId="38DD691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14:paraId="21165BB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1C9880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zróżnicowanymi środowiskami ich występowania i ich życiową aktywnością </w:t>
            </w:r>
          </w:p>
          <w:p w14:paraId="5B7504E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14:paraId="334A1C5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14:paraId="6D0E5987" w14:textId="77777777" w:rsidTr="00664542">
        <w:tc>
          <w:tcPr>
            <w:tcW w:w="1696" w:type="dxa"/>
            <w:vMerge/>
          </w:tcPr>
          <w:p w14:paraId="7FE6EB57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DF69C8" w14:textId="77777777" w:rsidR="003B1545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22. Przegląd </w:t>
            </w:r>
          </w:p>
          <w:p w14:paraId="0DE9FD31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znaczenie ssaków </w:t>
            </w:r>
          </w:p>
          <w:p w14:paraId="64A30AF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E9124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14:paraId="516F187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0B666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14:paraId="0665367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14:paraId="73E76F6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A901FC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14:paraId="3EBDCBE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14:paraId="124549D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72DC76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14:paraId="024739D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14:paraId="0181F5C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1BD6CA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14:paraId="0AFEA32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14:paraId="65C5B71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8D7E43" w14:textId="77777777" w:rsidR="003B1545" w:rsidRPr="006A40DF" w:rsidRDefault="003B1545" w:rsidP="003B1545">
      <w:pPr>
        <w:contextualSpacing/>
        <w:rPr>
          <w:sz w:val="20"/>
        </w:rPr>
      </w:pPr>
    </w:p>
    <w:p w14:paraId="0131B1AD" w14:textId="77777777" w:rsidR="00C2032C" w:rsidRPr="003B1545" w:rsidRDefault="00C2032C" w:rsidP="003B1545"/>
    <w:sectPr w:rsidR="00C2032C" w:rsidRPr="003B1545" w:rsidSect="009B0E2A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D45C2" w14:textId="77777777" w:rsidR="009B0E2A" w:rsidRDefault="009B0E2A" w:rsidP="00BE283B">
      <w:r>
        <w:separator/>
      </w:r>
    </w:p>
  </w:endnote>
  <w:endnote w:type="continuationSeparator" w:id="0">
    <w:p w14:paraId="4BB97A7F" w14:textId="77777777" w:rsidR="009B0E2A" w:rsidRDefault="009B0E2A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umanst521EU">
    <w:altName w:val="Humanst521EU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7FF6" w14:textId="77777777" w:rsidR="00E23951" w:rsidRDefault="00E2395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7CF1">
      <w:rPr>
        <w:noProof/>
      </w:rPr>
      <w:t>5</w:t>
    </w:r>
    <w:r>
      <w:fldChar w:fldCharType="end"/>
    </w:r>
  </w:p>
  <w:p w14:paraId="4BF6BF88" w14:textId="77777777" w:rsidR="00E23951" w:rsidRDefault="00FC3C40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C085E73" wp14:editId="181C479C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1270" t="1905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3D975" w14:textId="77777777"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18EA104F" w14:textId="77777777"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085E73" id="Group 18" o:spid="_x0000_s1026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0FF3D975" w14:textId="77777777"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18EA104F" w14:textId="77777777"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13527" w14:textId="77777777" w:rsidR="009B0E2A" w:rsidRDefault="009B0E2A" w:rsidP="00BE283B">
      <w:r>
        <w:separator/>
      </w:r>
    </w:p>
  </w:footnote>
  <w:footnote w:type="continuationSeparator" w:id="0">
    <w:p w14:paraId="041F52B9" w14:textId="77777777" w:rsidR="009B0E2A" w:rsidRDefault="009B0E2A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5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928328">
    <w:abstractNumId w:val="25"/>
  </w:num>
  <w:num w:numId="2" w16cid:durableId="1634939259">
    <w:abstractNumId w:val="23"/>
  </w:num>
  <w:num w:numId="3" w16cid:durableId="888608825">
    <w:abstractNumId w:val="1"/>
  </w:num>
  <w:num w:numId="4" w16cid:durableId="1914731345">
    <w:abstractNumId w:val="13"/>
  </w:num>
  <w:num w:numId="5" w16cid:durableId="1065300038">
    <w:abstractNumId w:val="12"/>
  </w:num>
  <w:num w:numId="6" w16cid:durableId="66273116">
    <w:abstractNumId w:val="3"/>
  </w:num>
  <w:num w:numId="7" w16cid:durableId="1264149982">
    <w:abstractNumId w:val="9"/>
  </w:num>
  <w:num w:numId="8" w16cid:durableId="698315827">
    <w:abstractNumId w:val="27"/>
  </w:num>
  <w:num w:numId="9" w16cid:durableId="1229224078">
    <w:abstractNumId w:val="20"/>
  </w:num>
  <w:num w:numId="10" w16cid:durableId="541938573">
    <w:abstractNumId w:val="10"/>
  </w:num>
  <w:num w:numId="11" w16cid:durableId="1418481422">
    <w:abstractNumId w:val="2"/>
  </w:num>
  <w:num w:numId="12" w16cid:durableId="1690260206">
    <w:abstractNumId w:val="15"/>
  </w:num>
  <w:num w:numId="13" w16cid:durableId="45419520">
    <w:abstractNumId w:val="36"/>
  </w:num>
  <w:num w:numId="14" w16cid:durableId="1306079513">
    <w:abstractNumId w:val="31"/>
  </w:num>
  <w:num w:numId="15" w16cid:durableId="1041589228">
    <w:abstractNumId w:val="26"/>
  </w:num>
  <w:num w:numId="16" w16cid:durableId="865026932">
    <w:abstractNumId w:val="5"/>
  </w:num>
  <w:num w:numId="17" w16cid:durableId="807622803">
    <w:abstractNumId w:val="30"/>
  </w:num>
  <w:num w:numId="18" w16cid:durableId="572199393">
    <w:abstractNumId w:val="35"/>
  </w:num>
  <w:num w:numId="19" w16cid:durableId="1050767495">
    <w:abstractNumId w:val="17"/>
  </w:num>
  <w:num w:numId="20" w16cid:durableId="1234580449">
    <w:abstractNumId w:val="16"/>
  </w:num>
  <w:num w:numId="21" w16cid:durableId="65077549">
    <w:abstractNumId w:val="32"/>
  </w:num>
  <w:num w:numId="22" w16cid:durableId="1182627107">
    <w:abstractNumId w:val="29"/>
  </w:num>
  <w:num w:numId="23" w16cid:durableId="1746150536">
    <w:abstractNumId w:val="24"/>
  </w:num>
  <w:num w:numId="24" w16cid:durableId="276572787">
    <w:abstractNumId w:val="8"/>
  </w:num>
  <w:num w:numId="25" w16cid:durableId="1077018652">
    <w:abstractNumId w:val="33"/>
  </w:num>
  <w:num w:numId="26" w16cid:durableId="1603338796">
    <w:abstractNumId w:val="18"/>
  </w:num>
  <w:num w:numId="27" w16cid:durableId="889003085">
    <w:abstractNumId w:val="34"/>
  </w:num>
  <w:num w:numId="28" w16cid:durableId="1688946546">
    <w:abstractNumId w:val="28"/>
  </w:num>
  <w:num w:numId="29" w16cid:durableId="1357317702">
    <w:abstractNumId w:val="7"/>
  </w:num>
  <w:num w:numId="30" w16cid:durableId="783110717">
    <w:abstractNumId w:val="19"/>
  </w:num>
  <w:num w:numId="31" w16cid:durableId="1361854528">
    <w:abstractNumId w:val="14"/>
  </w:num>
  <w:num w:numId="32" w16cid:durableId="1836148470">
    <w:abstractNumId w:val="22"/>
  </w:num>
  <w:num w:numId="33" w16cid:durableId="687678931">
    <w:abstractNumId w:val="0"/>
  </w:num>
  <w:num w:numId="34" w16cid:durableId="660743197">
    <w:abstractNumId w:val="6"/>
  </w:num>
  <w:num w:numId="35" w16cid:durableId="2004700723">
    <w:abstractNumId w:val="4"/>
  </w:num>
  <w:num w:numId="36" w16cid:durableId="1127696697">
    <w:abstractNumId w:val="11"/>
  </w:num>
  <w:num w:numId="37" w16cid:durableId="905919421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32F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E2E96"/>
    <w:rsid w:val="001E5602"/>
    <w:rsid w:val="001F1219"/>
    <w:rsid w:val="001F5958"/>
    <w:rsid w:val="001F7E5B"/>
    <w:rsid w:val="002006EA"/>
    <w:rsid w:val="002040BA"/>
    <w:rsid w:val="002040BF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75DD"/>
    <w:rsid w:val="00662E9B"/>
    <w:rsid w:val="00690D7E"/>
    <w:rsid w:val="006B3DF0"/>
    <w:rsid w:val="006D10A5"/>
    <w:rsid w:val="006D4084"/>
    <w:rsid w:val="006F6ADC"/>
    <w:rsid w:val="00702DE9"/>
    <w:rsid w:val="007033A5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776E"/>
    <w:rsid w:val="00900855"/>
    <w:rsid w:val="00904724"/>
    <w:rsid w:val="00922475"/>
    <w:rsid w:val="00926A75"/>
    <w:rsid w:val="00926CCC"/>
    <w:rsid w:val="0094576E"/>
    <w:rsid w:val="00950F20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B0E2A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F003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503C3"/>
    <w:rsid w:val="00C544CE"/>
    <w:rsid w:val="00C6665D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6991"/>
    <w:rsid w:val="00E17D83"/>
    <w:rsid w:val="00E23951"/>
    <w:rsid w:val="00E34F92"/>
    <w:rsid w:val="00E522CF"/>
    <w:rsid w:val="00E56691"/>
    <w:rsid w:val="00E6011B"/>
    <w:rsid w:val="00E62EE8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D568F"/>
    <w:rsid w:val="00FE69D6"/>
    <w:rsid w:val="00FF0986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9964C"/>
  <w15:docId w15:val="{FF3CCBFC-4AAA-4D1A-BAA9-100AB70C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9E2C8-5894-4008-AD67-5B68E4F4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2318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Monika Fijałkowska</cp:lastModifiedBy>
  <cp:revision>2</cp:revision>
  <cp:lastPrinted>2019-05-20T05:31:00Z</cp:lastPrinted>
  <dcterms:created xsi:type="dcterms:W3CDTF">2024-02-09T20:01:00Z</dcterms:created>
  <dcterms:modified xsi:type="dcterms:W3CDTF">2024-02-09T20:01:00Z</dcterms:modified>
</cp:coreProperties>
</file>