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66" w:rsidRPr="00946966" w:rsidRDefault="00946966" w:rsidP="00946966">
      <w:pPr>
        <w:pStyle w:val="Textbody"/>
        <w:spacing w:before="274" w:after="274"/>
        <w:jc w:val="center"/>
        <w:rPr>
          <w:b/>
          <w:lang w:val="pl-PL"/>
        </w:rPr>
      </w:pPr>
      <w:r w:rsidRPr="00946966">
        <w:rPr>
          <w:b/>
          <w:lang w:val="pl-PL"/>
        </w:rPr>
        <w:t>Klauzula informacyjna</w:t>
      </w:r>
    </w:p>
    <w:p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Administrator</w:t>
      </w:r>
    </w:p>
    <w:p w:rsidR="00946966" w:rsidRPr="00F819DF" w:rsidRDefault="00946966" w:rsidP="00946966">
      <w:pPr>
        <w:suppressAutoHyphens w:val="0"/>
        <w:spacing w:before="100" w:after="100"/>
        <w:rPr>
          <w:lang w:val="pl-PL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Administratorem Państwa danych przetwarzanych w ramach procesu rekrutacji jest </w:t>
      </w:r>
      <w:r w:rsidR="00F819DF">
        <w:rPr>
          <w:rFonts w:ascii="Times New Roman" w:eastAsia="Times New Roman" w:hAnsi="Times New Roman" w:cs="Times New Roman"/>
          <w:kern w:val="0"/>
          <w:lang w:val="pl-PL" w:eastAsia="pl-PL" w:bidi="ar-SA"/>
        </w:rPr>
        <w:t>Miejsko-Gminna Biblioteka Publiczna w Grójcu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</w:t>
      </w:r>
      <w:r w:rsidR="00F819DF">
        <w:rPr>
          <w:rFonts w:ascii="Times New Roman" w:eastAsia="Times New Roman" w:hAnsi="Times New Roman" w:cs="Times New Roman"/>
          <w:kern w:val="0"/>
          <w:lang w:val="pl-PL" w:eastAsia="pl-PL" w:bidi="ar-SA"/>
        </w:rPr>
        <w:t>reprezentowana przez dyrektora biblioteki, al. Niepodległości 20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, 05-600 Grójec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>.</w:t>
      </w:r>
    </w:p>
    <w:p w:rsidR="00946966" w:rsidRPr="00F819DF" w:rsidRDefault="00946966" w:rsidP="00946966">
      <w:pPr>
        <w:suppressAutoHyphens w:val="0"/>
        <w:spacing w:before="100" w:after="100"/>
        <w:rPr>
          <w:lang w:val="pl-PL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Inspektor ochrony danych</w:t>
      </w:r>
    </w:p>
    <w:p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Administrator powołał Inspektora Danych Osobowych. Mogą się Państwo kontaktować z wyznaczonym inspektorem ochrony danych osobowych pod adresem:</w:t>
      </w:r>
    </w:p>
    <w:p w:rsidR="00946966" w:rsidRPr="00F819DF" w:rsidRDefault="00F819DF" w:rsidP="00946966">
      <w:pPr>
        <w:numPr>
          <w:ilvl w:val="0"/>
          <w:numId w:val="1"/>
        </w:numPr>
        <w:suppressAutoHyphens w:val="0"/>
        <w:spacing w:before="100" w:after="100"/>
        <w:rPr>
          <w:lang w:val="pl-PL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Miejsko-Gminna Biblioteka Publiczna w Grójcu, al. Niepodległości 20, 05-600 Grójec. </w:t>
      </w:r>
      <w:r w:rsidR="00946966" w:rsidRPr="00F819DF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e-mail: </w:t>
      </w:r>
      <w:hyperlink r:id="rId5" w:history="1">
        <w:r w:rsidR="00946966" w:rsidRPr="00F819DF">
          <w:rPr>
            <w:rStyle w:val="Hipercze"/>
            <w:rFonts w:ascii="Times New Roman" w:eastAsia="Times New Roman" w:hAnsi="Times New Roman" w:cs="Times New Roman"/>
            <w:kern w:val="0"/>
            <w:lang w:val="pl-PL" w:eastAsia="pl-PL" w:bidi="ar-SA"/>
          </w:rPr>
          <w:t>i</w:t>
        </w:r>
        <w:r>
          <w:rPr>
            <w:rStyle w:val="Hipercze"/>
            <w:rFonts w:ascii="Times New Roman" w:eastAsia="Times New Roman" w:hAnsi="Times New Roman" w:cs="Times New Roman"/>
            <w:kern w:val="0"/>
            <w:lang w:val="pl-PL" w:eastAsia="pl-PL" w:bidi="ar-SA"/>
          </w:rPr>
          <w:t>nformatyk</w:t>
        </w:r>
        <w:r w:rsidR="00946966" w:rsidRPr="00F819DF">
          <w:rPr>
            <w:rStyle w:val="Hipercze"/>
            <w:rFonts w:ascii="Times New Roman" w:eastAsia="Times New Roman" w:hAnsi="Times New Roman" w:cs="Times New Roman"/>
            <w:kern w:val="0"/>
            <w:lang w:val="pl-PL" w:eastAsia="pl-PL" w:bidi="ar-SA"/>
          </w:rPr>
          <w:t>@grojecmiasto.pl</w:t>
        </w:r>
      </w:hyperlink>
    </w:p>
    <w:p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Cel i podstawy przetwarzania</w:t>
      </w:r>
    </w:p>
    <w:p w:rsidR="00946966" w:rsidRPr="00F819DF" w:rsidRDefault="00946966" w:rsidP="00946966">
      <w:pPr>
        <w:suppressAutoHyphens w:val="0"/>
        <w:spacing w:before="100" w:after="100"/>
        <w:rPr>
          <w:lang w:val="pl-PL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Państwa dane osobowe w zakresie wskazanym w przepisach prawa pracy będą przetwarzane w celu przeprowadzenia obecnego postępowania rekrutacyjnego, natomiast inne dane, w tym dane do kontaktu, na podstawie zgody, która może zostać odwołana w dowolnym czasie.</w:t>
      </w:r>
    </w:p>
    <w:p w:rsidR="00946966" w:rsidRPr="00F819DF" w:rsidRDefault="006B60D0" w:rsidP="00946966">
      <w:pPr>
        <w:suppressAutoHyphens w:val="0"/>
        <w:spacing w:before="100" w:after="100"/>
        <w:rPr>
          <w:lang w:val="pl-PL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Administrator</w:t>
      </w:r>
      <w:bookmarkStart w:id="0" w:name="_GoBack"/>
      <w:bookmarkEnd w:id="0"/>
      <w:r w:rsidR="00946966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będzie przetwarzał Państwa dane osobowe, także w kolejnych naborach pracowników jeżeli wyrażą Państwo na to zgodę, która może zostać odwołana w dowolnym czasie.</w:t>
      </w:r>
    </w:p>
    <w:p w:rsidR="00946966" w:rsidRPr="00F819DF" w:rsidRDefault="00946966" w:rsidP="00946966">
      <w:pPr>
        <w:suppressAutoHyphens w:val="0"/>
        <w:spacing w:before="100" w:after="100"/>
        <w:rPr>
          <w:lang w:val="pl-PL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Jeżeli w dokumentach zawarte są dane, o których mowa w art. 9 ust. 1 RODO konieczna będzie Państwa zgoda na ich przetwarzanie, która może zostać odwołana w dowolnym czasie.</w:t>
      </w:r>
    </w:p>
    <w:p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Okres przechowywania danych</w:t>
      </w:r>
    </w:p>
    <w:p w:rsidR="00946966" w:rsidRPr="00F819DF" w:rsidRDefault="00946966" w:rsidP="00946966">
      <w:pPr>
        <w:suppressAutoHyphens w:val="0"/>
        <w:spacing w:before="100" w:after="100"/>
        <w:rPr>
          <w:lang w:val="pl-PL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Państwa dane zgromadzone w obecnym procesie rekrutacyjnym będą przechowywane przez okres 3 miesięcy od zakończenia procesu rekrutacji.</w:t>
      </w:r>
    </w:p>
    <w:p w:rsidR="001C3FCC" w:rsidRPr="00F819DF" w:rsidRDefault="001C3FCC" w:rsidP="001C3FCC">
      <w:pPr>
        <w:suppressAutoHyphens w:val="0"/>
        <w:spacing w:before="100" w:after="100"/>
        <w:rPr>
          <w:lang w:val="pl-PL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Prawa osób, których dane dotyczą</w:t>
      </w:r>
    </w:p>
    <w:p w:rsidR="001C3FCC" w:rsidRDefault="001C3FCC" w:rsidP="001C3FCC">
      <w:p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Mają Państwo prawo do: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dostępu do swoich danych oraz otrzymania ich kopii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sprostowania (poprawiania) swoich danych osobowych;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ograniczenia przetwarzania danych osobowych;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usunięcia danych osobowych;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wniesienia skargi do Prezes UODO (na adres Urzędu Ochrony Danych Osobowych, ul. Stawki 2, 00 - 193 Warszawa)</w:t>
      </w:r>
    </w:p>
    <w:p w:rsidR="001C3FCC" w:rsidRDefault="001C3FCC" w:rsidP="001C3FCC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Informacja o wymogu podania danych</w:t>
      </w:r>
    </w:p>
    <w:p w:rsidR="001C3FCC" w:rsidRDefault="001C3FCC" w:rsidP="001C3FCC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Podanie przez Państwa danych osobowych w zakresie wynikającym z art. 22</w:t>
      </w:r>
      <w:r>
        <w:rPr>
          <w:rFonts w:ascii="Times New Roman" w:eastAsia="Times New Roman" w:hAnsi="Times New Roman" w:cs="Times New Roman"/>
          <w:kern w:val="0"/>
          <w:vertAlign w:val="superscript"/>
          <w:lang w:val="pl-PL" w:eastAsia="pl-PL" w:bidi="ar-SA"/>
        </w:rPr>
        <w:t>1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Kodeksu pracy jest niezbędne, aby uczestniczyć w postępowaniu rekrutacyjnym. Podanie przez Państwa innych danych jest dobrowolne.</w:t>
      </w:r>
    </w:p>
    <w:p w:rsidR="00946966" w:rsidRDefault="00946966"/>
    <w:sectPr w:rsidR="00946966" w:rsidSect="00E9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antasSleighFul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0E91"/>
    <w:multiLevelType w:val="multilevel"/>
    <w:tmpl w:val="0D26E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6ED2508D"/>
    <w:multiLevelType w:val="multilevel"/>
    <w:tmpl w:val="DB20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966"/>
    <w:rsid w:val="001C3FCC"/>
    <w:rsid w:val="006B60D0"/>
    <w:rsid w:val="00946966"/>
    <w:rsid w:val="00E9080B"/>
    <w:rsid w:val="00F8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96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46966"/>
    <w:rPr>
      <w:color w:val="0000FF"/>
      <w:u w:val="single" w:color="000000"/>
    </w:rPr>
  </w:style>
  <w:style w:type="paragraph" w:customStyle="1" w:styleId="Textbody">
    <w:name w:val="Text body"/>
    <w:basedOn w:val="Normalny"/>
    <w:rsid w:val="00946966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grojecmias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JTrzaska</dc:creator>
  <cp:keywords/>
  <dc:description/>
  <cp:lastModifiedBy>Rafał</cp:lastModifiedBy>
  <cp:revision>6</cp:revision>
  <dcterms:created xsi:type="dcterms:W3CDTF">2018-11-22T12:00:00Z</dcterms:created>
  <dcterms:modified xsi:type="dcterms:W3CDTF">2019-08-02T08:51:00Z</dcterms:modified>
</cp:coreProperties>
</file>