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9D" w:rsidRDefault="00F61E9D" w:rsidP="00F61E9D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Zał.3</w:t>
      </w:r>
    </w:p>
    <w:p w:rsidR="00F61E9D" w:rsidRPr="004644AD" w:rsidRDefault="00F61E9D" w:rsidP="00F61E9D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01/SPR/2022</w:t>
      </w:r>
    </w:p>
    <w:p w:rsidR="00F61E9D" w:rsidRDefault="00F61E9D" w:rsidP="00F61E9D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F61E9D" w:rsidRPr="004F0766" w:rsidRDefault="00F61E9D" w:rsidP="00F61E9D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F61E9D" w:rsidRPr="004F0766" w:rsidRDefault="00F61E9D" w:rsidP="00F61E9D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F61E9D" w:rsidRDefault="00F61E9D" w:rsidP="00F61E9D">
      <w:pPr>
        <w:jc w:val="right"/>
        <w:rPr>
          <w:noProof/>
          <w:lang w:eastAsia="pl-PL"/>
        </w:rPr>
      </w:pPr>
    </w:p>
    <w:p w:rsidR="00F61E9D" w:rsidRPr="00E34384" w:rsidRDefault="00F61E9D" w:rsidP="00F61E9D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:rsidR="00F61E9D" w:rsidRDefault="00F61E9D" w:rsidP="00F61E9D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>
        <w:rPr>
          <w:rFonts w:ascii="Trebuchet MS" w:hAnsi="Trebuchet MS"/>
          <w:sz w:val="24"/>
          <w:szCs w:val="24"/>
        </w:rPr>
        <w:t>…………………….</w:t>
      </w:r>
      <w:r w:rsidRPr="00E34384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E34384">
        <w:rPr>
          <w:rFonts w:ascii="Trebuchet MS" w:hAnsi="Trebuchet MS"/>
          <w:sz w:val="24"/>
          <w:szCs w:val="24"/>
        </w:rPr>
        <w:t>r</w:t>
      </w:r>
      <w:proofErr w:type="gramEnd"/>
      <w:r w:rsidRPr="00E34384">
        <w:rPr>
          <w:rFonts w:ascii="Trebuchet MS" w:hAnsi="Trebuchet MS"/>
          <w:sz w:val="24"/>
          <w:szCs w:val="24"/>
        </w:rPr>
        <w:t>.</w:t>
      </w:r>
    </w:p>
    <w:p w:rsidR="00F61E9D" w:rsidRPr="00211F3D" w:rsidRDefault="00F61E9D" w:rsidP="00F61E9D">
      <w:pPr>
        <w:spacing w:after="0" w:line="276" w:lineRule="auto"/>
        <w:jc w:val="center"/>
        <w:rPr>
          <w:rFonts w:ascii="Trebuchet MS" w:hAnsi="Trebuchet MS" w:cs="Estrangelo Edessa"/>
          <w:sz w:val="24"/>
          <w:szCs w:val="24"/>
        </w:rPr>
      </w:pPr>
    </w:p>
    <w:p w:rsidR="00F61E9D" w:rsidRPr="00211F3D" w:rsidRDefault="00F61E9D" w:rsidP="00F61E9D">
      <w:pPr>
        <w:spacing w:after="0" w:line="276" w:lineRule="auto"/>
        <w:jc w:val="both"/>
        <w:rPr>
          <w:rFonts w:ascii="Trebuchet MS" w:hAnsi="Trebuchet MS" w:cs="Estrangelo Edessa"/>
          <w:bCs/>
          <w:sz w:val="24"/>
          <w:szCs w:val="24"/>
        </w:rPr>
      </w:pPr>
      <w:r w:rsidRPr="00211F3D">
        <w:rPr>
          <w:rFonts w:ascii="Trebuchet MS" w:hAnsi="Trebuchet MS" w:cs="Estrangelo Edessa"/>
          <w:sz w:val="24"/>
          <w:szCs w:val="24"/>
        </w:rPr>
        <w:t>„</w:t>
      </w:r>
      <w:r>
        <w:rPr>
          <w:rFonts w:ascii="Trebuchet MS" w:hAnsi="Trebuchet MS" w:cs="Estrangelo Edessa"/>
          <w:bCs/>
          <w:sz w:val="24"/>
          <w:szCs w:val="24"/>
        </w:rPr>
        <w:t>Organizacja wyjazdowych warsztatów terapeutycznych z elementami Jogi”</w:t>
      </w:r>
    </w:p>
    <w:p w:rsidR="00F61E9D" w:rsidRPr="00F83476" w:rsidRDefault="00F61E9D" w:rsidP="00F61E9D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:rsidR="00F61E9D" w:rsidRDefault="00F61E9D" w:rsidP="00F61E9D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 w:rsidRPr="00F83476">
        <w:rPr>
          <w:rFonts w:ascii="Trebuchet MS" w:eastAsia="Times New Roman" w:hAnsi="Trebuchet MS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/>
          <w:lang w:eastAsia="ar-SA"/>
        </w:rPr>
        <w:t>r</w:t>
      </w:r>
      <w:proofErr w:type="gramEnd"/>
      <w:r w:rsidRPr="00F83476">
        <w:rPr>
          <w:rFonts w:ascii="Trebuchet MS" w:eastAsia="Times New Roman" w:hAnsi="Trebuchet MS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/>
          <w:lang w:eastAsia="ar-SA"/>
        </w:rPr>
        <w:t xml:space="preserve"> </w:t>
      </w:r>
      <w:r w:rsidRPr="00F83476">
        <w:rPr>
          <w:rFonts w:ascii="Trebuchet MS" w:eastAsia="Times New Roman" w:hAnsi="Trebuchet MS"/>
          <w:lang w:eastAsia="ar-SA"/>
        </w:rPr>
        <w:t xml:space="preserve">Urz. UE L 119, s. 1) – dalej RODO − informujemy, że: </w:t>
      </w:r>
    </w:p>
    <w:p w:rsidR="00F61E9D" w:rsidRPr="00F83476" w:rsidRDefault="00F61E9D" w:rsidP="00F61E9D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F61E9D" w:rsidRPr="00294AAC" w:rsidTr="003E0E66">
        <w:trPr>
          <w:trHeight w:val="425"/>
        </w:trPr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, kontakt za pośrednictwem poczty elektronicznej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adres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e-mail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: iodo@spotcase.pl z dopiskiem „PCPR Brzeziny” lub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pisemnie </w:t>
            </w:r>
            <w:r w:rsidR="00523863"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adres administratora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523863" w:rsidRPr="00523863" w:rsidRDefault="00F61E9D" w:rsidP="00523863">
            <w:pPr>
              <w:spacing w:line="360" w:lineRule="auto"/>
              <w:contextualSpacing/>
              <w:jc w:val="both"/>
              <w:rPr>
                <w:rFonts w:ascii="Trebuchet MS" w:hAnsi="Trebuchet MS" w:cstheme="minorHAnsi"/>
              </w:rPr>
            </w:pP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 postępowania o udzielenie zamówienia w trybie zapytania ofertowego</w:t>
            </w:r>
            <w:r w:rsidR="00523863">
              <w:rPr>
                <w:rFonts w:ascii="Trebuchet MS" w:eastAsia="Times New Roman" w:hAnsi="Trebuchet MS"/>
                <w:lang w:eastAsia="ar-SA"/>
              </w:rPr>
              <w:t>, nr 01/SPR/2022</w:t>
            </w:r>
            <w:bookmarkStart w:id="0" w:name="_GoBack"/>
            <w:bookmarkEnd w:id="0"/>
            <w:r w:rsidR="00523863">
              <w:rPr>
                <w:rFonts w:ascii="Trebuchet MS" w:eastAsia="Times New Roman" w:hAnsi="Trebuchet MS"/>
                <w:lang w:eastAsia="ar-SA"/>
              </w:rPr>
              <w:t xml:space="preserve"> na podstawie </w:t>
            </w:r>
            <w:r w:rsidR="00523863" w:rsidRPr="00523863">
              <w:rPr>
                <w:rFonts w:ascii="Trebuchet MS" w:hAnsi="Trebuchet MS" w:cstheme="minorHAnsi"/>
              </w:rPr>
              <w:t xml:space="preserve">na podstawie zasad Regulaminu Udzielania Zamówień Publicznych, których wartość przekracza 10.000 zł netto i nie przekracza kwoty 130 000 zł,, wprowadzonego Zarządzeniem nr 6/2014 Dyrektora Powiatowego Centrum Pomocy Rodzinie w Brzezinach z dnia 25 maja 2014 roku w sprawie wprowadzenia Regulaminu Udzielania Zamówień Publicznych, których wartość nie przekracza wyrażonej w złotych równowartości kwoty 30 000 euro, zmienionego zarządzeniem nr 15/2020 Dyrektora Powiatowego Centrum Pomocy Rodzinie w Brzezinach z dnia 31 grudnia 2020 r. w sprawie zmiany Regulaminu Udzielania Zamówień Publicznych, których wartość nie przekracza </w:t>
            </w:r>
            <w:proofErr w:type="gramStart"/>
            <w:r w:rsidR="00523863" w:rsidRPr="00523863">
              <w:rPr>
                <w:rFonts w:ascii="Trebuchet MS" w:hAnsi="Trebuchet MS" w:cstheme="minorHAnsi"/>
              </w:rPr>
              <w:t>wyrażonej  w</w:t>
            </w:r>
            <w:proofErr w:type="gramEnd"/>
            <w:r w:rsidR="00523863" w:rsidRPr="00523863">
              <w:rPr>
                <w:rFonts w:ascii="Trebuchet MS" w:hAnsi="Trebuchet MS" w:cstheme="minorHAnsi"/>
              </w:rPr>
              <w:t xml:space="preserve"> złotych równowartości kwoty 30 000 euro.</w:t>
            </w:r>
          </w:p>
          <w:p w:rsidR="00F61E9D" w:rsidRPr="00D53768" w:rsidRDefault="00F61E9D" w:rsidP="003E0E6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D53768">
              <w:rPr>
                <w:rFonts w:ascii="Trebuchet MS" w:eastAsia="Times New Roman" w:hAnsi="Trebuchet MS"/>
                <w:lang w:eastAsia="ar-SA"/>
              </w:rPr>
              <w:lastRenderedPageBreak/>
              <w:t xml:space="preserve"> a w przypadku wyboru Państwa </w:t>
            </w: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/>
                <w:lang w:eastAsia="ar-SA"/>
              </w:rPr>
              <w:t>związanej tj. na podstawie art. 6 ust. 1 lit b, c RODO,</w:t>
            </w:r>
          </w:p>
          <w:p w:rsidR="00F61E9D" w:rsidRPr="00F83476" w:rsidRDefault="00F61E9D" w:rsidP="003E0E6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roszczeń i praw tj. na podstawie art. 6 ust. 1 lit f RODO,</w:t>
            </w:r>
          </w:p>
          <w:p w:rsidR="00F61E9D" w:rsidRPr="00F83476" w:rsidRDefault="00F61E9D" w:rsidP="003E0E6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obowiązków podatkowych tj. na podstawie art. 6 ust. 1 lit c, RODO</w:t>
            </w:r>
          </w:p>
          <w:p w:rsidR="00F61E9D" w:rsidRPr="00F83476" w:rsidRDefault="00F61E9D" w:rsidP="003E0E6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wynikających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zawartej umowy przetwarzanie </w:t>
            </w:r>
            <w:r w:rsidR="00523863">
              <w:rPr>
                <w:rFonts w:ascii="Trebuchet MS" w:eastAsia="Times New Roman" w:hAnsi="Trebuchet MS"/>
                <w:lang w:eastAsia="ar-SA"/>
              </w:rPr>
              <w:t xml:space="preserve">danych będzie możliwe w oparciu </w:t>
            </w:r>
            <w:r w:rsidRPr="00F83476">
              <w:rPr>
                <w:rFonts w:ascii="Trebuchet MS" w:eastAsia="Times New Roman" w:hAnsi="Trebuchet MS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 w:rsidR="0052386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F61E9D" w:rsidRPr="00F83476" w:rsidRDefault="00F61E9D" w:rsidP="003E0E66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(realizacja płatności),</w:t>
            </w:r>
          </w:p>
          <w:p w:rsidR="00F61E9D" w:rsidRPr="00F83476" w:rsidRDefault="00F61E9D" w:rsidP="003E0E66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podmioty, które przetwarzają dane osobowe w imieniu Administratora, na podstawie zawartej umowy powierzenia przetwarzania danych osobowych (tzw. podmioty </w:t>
            </w: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przetwarzające), 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            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szczególności dostawcy usług technicznych i organizacyjnych, dostawcy usług księgowych, kadrowych, prawnych i doradczych,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:rsidR="00F61E9D" w:rsidRPr="00F83476" w:rsidRDefault="00F61E9D" w:rsidP="003E0E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wymagany dla archiwizacji dokumentów dotyczących </w:t>
            </w:r>
            <w:r w:rsidR="00523863">
              <w:rPr>
                <w:rFonts w:ascii="Trebuchet MS" w:eastAsia="Times New Roman" w:hAnsi="Trebuchet MS"/>
                <w:lang w:eastAsia="ar-SA"/>
              </w:rPr>
              <w:t xml:space="preserve">zadania publicznego „Po pierwsze: zadbajmy o emocje”, finansowanego z budżetu Województwa Łódzkiego w formie dotacji celowej dla jednostek samorządu terytorialnego województwa łódzkiego, w ramach konkursu SAMORZĄD PRYZJAZNY </w:t>
            </w:r>
            <w:proofErr w:type="gramStart"/>
            <w:r w:rsidR="00523863">
              <w:rPr>
                <w:rFonts w:ascii="Trebuchet MS" w:eastAsia="Times New Roman" w:hAnsi="Trebuchet MS"/>
                <w:lang w:eastAsia="ar-SA"/>
              </w:rPr>
              <w:t xml:space="preserve">RODZINIE 2022 </w:t>
            </w:r>
            <w:r w:rsidRPr="00AA5FCC">
              <w:rPr>
                <w:rFonts w:ascii="Trebuchet MS" w:eastAsia="Times New Roman" w:hAnsi="Trebuchet MS"/>
                <w:lang w:eastAsia="ar-SA"/>
              </w:rPr>
              <w:t>,</w:t>
            </w:r>
            <w:proofErr w:type="gramEnd"/>
          </w:p>
          <w:p w:rsidR="00F61E9D" w:rsidRPr="00F83476" w:rsidRDefault="00F61E9D" w:rsidP="003E0E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Powszechnie obowiązujące przepisy prawa, w tym w szczególności: dochodzenie roszczeń (okres przedawnienia roszczeń), prowadzenie ksiąg rachunkowych i dokumentacji podatkowej (5 lat od końca roku kalendarzowego, w którym powstał obowiązek podatkowy), zgodni</w:t>
            </w:r>
            <w:r w:rsidR="00523863">
              <w:rPr>
                <w:rFonts w:ascii="Trebuchet MS" w:eastAsia="Times New Roman" w:hAnsi="Trebuchet MS"/>
                <w:lang w:eastAsia="ar-SA"/>
              </w:rPr>
              <w:t xml:space="preserve">e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z terminami archiwizacji określonymi przez ustawy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kompetencyjne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ustawę z dnia 14 lipca 1983 r. o narodowym zasobie archiwalnym </w:t>
            </w:r>
            <w:r w:rsidR="00523863">
              <w:rPr>
                <w:rFonts w:ascii="Trebuchet MS" w:eastAsia="Times New Roman" w:hAnsi="Trebuchet MS"/>
                <w:lang w:eastAsia="ar-SA"/>
              </w:rPr>
              <w:t xml:space="preserve">  </w:t>
            </w:r>
            <w:r w:rsidRPr="00F83476">
              <w:rPr>
                <w:rFonts w:ascii="Trebuchet MS" w:eastAsia="Times New Roman" w:hAnsi="Trebuchet MS"/>
                <w:lang w:eastAsia="ar-SA"/>
              </w:rPr>
              <w:t>i archiwach, w tym Rozporządzenie Prezesa Rady Ministrów z dnia</w:t>
            </w:r>
            <w:r w:rsidR="00523863"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18 stycznia 2011 r. w sprawie instrukcji kancelaryjnej, jednolitych rzeczowych wykazów akt oraz instrukcji w sprawie organizacji</w:t>
            </w:r>
            <w:r w:rsidR="00523863"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i zakresu działania archiwów zakładowych,  </w:t>
            </w:r>
          </w:p>
          <w:p w:rsidR="00F61E9D" w:rsidRPr="00F83476" w:rsidRDefault="00F61E9D" w:rsidP="003E0E66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czasu wycofania zgody,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dostępu do treści swoich danych oraz otrzymania ich kopii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sprostowania oraz uzupełnienia danych,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usunięcia danych,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ograniczenia przetwarzania,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przenoszenia danych,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sprzeciwu,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z prawem przetwarzania, którego dokonano na podstawie zgody przed jej cofnięciem, </w:t>
            </w:r>
          </w:p>
          <w:p w:rsidR="00F61E9D" w:rsidRPr="00F83476" w:rsidRDefault="00F61E9D" w:rsidP="003E0E66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podstawie zgody osoby, której dane dotyczą, podanie danych osobowych ma charakter dobrowolny,</w:t>
            </w:r>
          </w:p>
          <w:p w:rsidR="00F61E9D" w:rsidRDefault="00F61E9D" w:rsidP="003E0E6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/>
                <w:lang w:eastAsia="ar-SA"/>
              </w:rPr>
              <w:t>z dnia 18</w:t>
            </w:r>
            <w:r w:rsidRPr="00D53768">
              <w:rPr>
                <w:rFonts w:ascii="Trebuchet MS" w:eastAsia="Times New Roman" w:hAnsi="Trebuchet MS"/>
                <w:lang w:eastAsia="ar-SA"/>
              </w:rPr>
              <w:t>.</w:t>
            </w:r>
            <w:r>
              <w:rPr>
                <w:rFonts w:ascii="Trebuchet MS" w:eastAsia="Times New Roman" w:hAnsi="Trebuchet MS"/>
                <w:lang w:eastAsia="ar-SA"/>
              </w:rPr>
              <w:t>11</w:t>
            </w:r>
            <w:r w:rsidRPr="00D53768">
              <w:rPr>
                <w:rFonts w:ascii="Trebuchet MS" w:eastAsia="Times New Roman" w:hAnsi="Trebuchet MS"/>
                <w:lang w:eastAsia="ar-SA"/>
              </w:rPr>
              <w:t>.2019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r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.,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F61E9D" w:rsidRPr="00F83476" w:rsidRDefault="00F61E9D" w:rsidP="003E0E66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F61E9D" w:rsidRPr="00294AAC" w:rsidTr="003E0E66">
        <w:tc>
          <w:tcPr>
            <w:tcW w:w="2235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F61E9D" w:rsidRPr="00F83476" w:rsidRDefault="00F61E9D" w:rsidP="003E0E66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F61E9D" w:rsidRPr="00F83476" w:rsidRDefault="00F61E9D" w:rsidP="00F61E9D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p w:rsidR="00F61E9D" w:rsidRPr="00D53768" w:rsidRDefault="00F61E9D" w:rsidP="00F61E9D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 w:rsidRPr="00D53768">
        <w:rPr>
          <w:rFonts w:ascii="Trebuchet MS" w:hAnsi="Trebuchet MS" w:cs="Calibri"/>
        </w:rPr>
        <w:t>Zapoznałam/</w:t>
      </w:r>
      <w:proofErr w:type="spellStart"/>
      <w:r w:rsidRPr="00D53768">
        <w:rPr>
          <w:rFonts w:ascii="Trebuchet MS" w:hAnsi="Trebuchet MS" w:cs="Calibri"/>
        </w:rPr>
        <w:t>łem</w:t>
      </w:r>
      <w:proofErr w:type="spellEnd"/>
      <w:r w:rsidRPr="00D53768">
        <w:rPr>
          <w:rFonts w:ascii="Trebuchet MS" w:hAnsi="Trebuchet MS" w:cs="Calibri"/>
        </w:rPr>
        <w:t xml:space="preserve"> się z powyższą klauzulą</w:t>
      </w:r>
    </w:p>
    <w:p w:rsidR="00F61E9D" w:rsidRPr="00D53768" w:rsidRDefault="00F61E9D" w:rsidP="00F61E9D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proofErr w:type="gramStart"/>
      <w:r w:rsidRPr="00D53768">
        <w:rPr>
          <w:rFonts w:ascii="Trebuchet MS" w:hAnsi="Trebuchet MS" w:cs="Calibri"/>
        </w:rPr>
        <w:t>informacyjną</w:t>
      </w:r>
      <w:proofErr w:type="gramEnd"/>
      <w:r w:rsidRPr="00D53768">
        <w:rPr>
          <w:rFonts w:ascii="Trebuchet MS" w:hAnsi="Trebuchet MS" w:cs="Calibri"/>
        </w:rPr>
        <w:t xml:space="preserve"> i wyrażam zgodę</w:t>
      </w:r>
    </w:p>
    <w:p w:rsidR="00F61E9D" w:rsidRPr="00D53768" w:rsidRDefault="00F61E9D" w:rsidP="00F61E9D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F61E9D" w:rsidRPr="00F83476" w:rsidRDefault="00F61E9D" w:rsidP="00F61E9D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F61E9D" w:rsidRPr="00D53768" w:rsidRDefault="00F61E9D" w:rsidP="00F61E9D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F61E9D" w:rsidRDefault="00F61E9D" w:rsidP="00F61E9D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(data i czytelny </w:t>
      </w:r>
      <w:r w:rsidRPr="006E2EA2">
        <w:rPr>
          <w:rFonts w:ascii="Trebuchet MS" w:hAnsi="Trebuchet MS"/>
          <w:sz w:val="16"/>
          <w:szCs w:val="16"/>
        </w:rPr>
        <w:t>podpis Wykonawcy</w:t>
      </w:r>
      <w:r>
        <w:rPr>
          <w:rFonts w:ascii="Trebuchet MS" w:hAnsi="Trebuchet MS"/>
          <w:sz w:val="16"/>
          <w:szCs w:val="16"/>
        </w:rPr>
        <w:t>)</w:t>
      </w:r>
    </w:p>
    <w:p w:rsidR="00F61E9D" w:rsidRPr="00294AAC" w:rsidRDefault="00F61E9D" w:rsidP="00F61E9D">
      <w:pPr>
        <w:spacing w:after="0" w:line="240" w:lineRule="auto"/>
        <w:ind w:left="4962"/>
        <w:jc w:val="center"/>
        <w:rPr>
          <w:rFonts w:ascii="Trebuchet MS" w:hAnsi="Trebuchet MS" w:cs="Calibri"/>
        </w:rPr>
      </w:pPr>
    </w:p>
    <w:p w:rsidR="00F61E9D" w:rsidRDefault="00F61E9D" w:rsidP="00F61E9D">
      <w:pPr>
        <w:rPr>
          <w:noProof/>
          <w:lang w:eastAsia="pl-PL"/>
        </w:rPr>
      </w:pPr>
    </w:p>
    <w:p w:rsidR="00F61E9D" w:rsidRDefault="00F61E9D" w:rsidP="00F61E9D"/>
    <w:p w:rsidR="00F61E9D" w:rsidRPr="00730AD5" w:rsidRDefault="00F61E9D" w:rsidP="00F61E9D"/>
    <w:p w:rsidR="00F61E9D" w:rsidRPr="00730AD5" w:rsidRDefault="00F61E9D" w:rsidP="00F61E9D"/>
    <w:p w:rsidR="00F61E9D" w:rsidRPr="00730AD5" w:rsidRDefault="00F61E9D" w:rsidP="00F61E9D"/>
    <w:p w:rsidR="00F61E9D" w:rsidRPr="00730AD5" w:rsidRDefault="00F61E9D" w:rsidP="00F61E9D"/>
    <w:p w:rsidR="00F61E9D" w:rsidRPr="00730AD5" w:rsidRDefault="00F61E9D" w:rsidP="00F61E9D"/>
    <w:p w:rsidR="00F61E9D" w:rsidRDefault="00F61E9D" w:rsidP="00F61E9D"/>
    <w:p w:rsidR="00F61E9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Pr="004644AD" w:rsidRDefault="00F61E9D" w:rsidP="00F61E9D"/>
    <w:p w:rsidR="00F61E9D" w:rsidRDefault="00F61E9D" w:rsidP="00F61E9D"/>
    <w:p w:rsidR="00F61E9D" w:rsidRPr="004644AD" w:rsidRDefault="00F61E9D" w:rsidP="00F61E9D">
      <w:pPr>
        <w:tabs>
          <w:tab w:val="left" w:pos="1785"/>
        </w:tabs>
      </w:pPr>
      <w:r>
        <w:tab/>
      </w:r>
    </w:p>
    <w:p w:rsidR="004343E3" w:rsidRPr="00F61E9D" w:rsidRDefault="003722E5" w:rsidP="00F61E9D"/>
    <w:sectPr w:rsidR="004343E3" w:rsidRPr="00F61E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E5" w:rsidRDefault="003722E5" w:rsidP="004644AD">
      <w:pPr>
        <w:spacing w:after="0" w:line="240" w:lineRule="auto"/>
      </w:pPr>
      <w:r>
        <w:separator/>
      </w:r>
    </w:p>
  </w:endnote>
  <w:endnote w:type="continuationSeparator" w:id="0">
    <w:p w:rsidR="003722E5" w:rsidRDefault="003722E5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D70A15" w:rsidRDefault="004644AD" w:rsidP="004644AD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86E2E64" wp14:editId="35F699E1">
          <wp:simplePos x="0" y="0"/>
          <wp:positionH relativeFrom="column">
            <wp:posOffset>-66675</wp:posOffset>
          </wp:positionH>
          <wp:positionV relativeFrom="paragraph">
            <wp:posOffset>76200</wp:posOffset>
          </wp:positionV>
          <wp:extent cx="561975" cy="534670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97D"/>
      </w:rPr>
      <w:t xml:space="preserve">                                     </w:t>
    </w:r>
    <w:r w:rsidRPr="00D70A15">
      <w:rPr>
        <w:b/>
        <w:color w:val="1F497D"/>
      </w:rPr>
      <w:t>Powiatowe Centrum Pomocy Rodzinie w Brzezinach</w:t>
    </w:r>
  </w:p>
  <w:p w:rsidR="004644AD" w:rsidRPr="00D70A15" w:rsidRDefault="004644AD" w:rsidP="004644AD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</w:r>
    <w:r>
      <w:rPr>
        <w:b/>
        <w:color w:val="1F497D"/>
        <w:sz w:val="18"/>
        <w:szCs w:val="18"/>
      </w:rPr>
      <w:t xml:space="preserve">            </w:t>
    </w:r>
    <w:r w:rsidRPr="00D70A15">
      <w:rPr>
        <w:b/>
        <w:color w:val="1F497D"/>
        <w:sz w:val="18"/>
        <w:szCs w:val="18"/>
      </w:rPr>
      <w:t xml:space="preserve">95-060 </w:t>
    </w:r>
    <w:proofErr w:type="gramStart"/>
    <w:r w:rsidRPr="00D70A15">
      <w:rPr>
        <w:b/>
        <w:color w:val="1F497D"/>
        <w:sz w:val="18"/>
        <w:szCs w:val="18"/>
      </w:rPr>
      <w:t>Brzeziny,  ul</w:t>
    </w:r>
    <w:proofErr w:type="gramEnd"/>
    <w:r w:rsidRPr="00D70A15">
      <w:rPr>
        <w:b/>
        <w:color w:val="1F497D"/>
        <w:sz w:val="18"/>
        <w:szCs w:val="18"/>
      </w:rPr>
      <w:t xml:space="preserve">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  <w:p w:rsidR="004644AD" w:rsidRDefault="004644A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E5" w:rsidRDefault="003722E5" w:rsidP="004644AD">
      <w:pPr>
        <w:spacing w:after="0" w:line="240" w:lineRule="auto"/>
      </w:pPr>
      <w:r>
        <w:separator/>
      </w:r>
    </w:p>
  </w:footnote>
  <w:footnote w:type="continuationSeparator" w:id="0">
    <w:p w:rsidR="003722E5" w:rsidRDefault="003722E5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332287" w:rsidRDefault="00332287" w:rsidP="003322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2533650</wp:posOffset>
          </wp:positionH>
          <wp:positionV relativeFrom="paragraph">
            <wp:posOffset>-67310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1E6E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6D5E3D1" wp14:editId="0691B80C">
          <wp:simplePos x="0" y="0"/>
          <wp:positionH relativeFrom="column">
            <wp:posOffset>-114300</wp:posOffset>
          </wp:positionH>
          <wp:positionV relativeFrom="page">
            <wp:posOffset>-436880</wp:posOffset>
          </wp:positionV>
          <wp:extent cx="1781175" cy="2266950"/>
          <wp:effectExtent l="0" t="0" r="9525" b="0"/>
          <wp:wrapTopAndBottom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916A8"/>
    <w:rsid w:val="00332287"/>
    <w:rsid w:val="003722E5"/>
    <w:rsid w:val="004644AD"/>
    <w:rsid w:val="004A26CE"/>
    <w:rsid w:val="00523863"/>
    <w:rsid w:val="005D4881"/>
    <w:rsid w:val="00730AD5"/>
    <w:rsid w:val="009F2DA3"/>
    <w:rsid w:val="00BF6E0A"/>
    <w:rsid w:val="00CC0907"/>
    <w:rsid w:val="00D07BCC"/>
    <w:rsid w:val="00D810F5"/>
    <w:rsid w:val="00DC475C"/>
    <w:rsid w:val="00F2472A"/>
    <w:rsid w:val="00F6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5</cp:revision>
  <dcterms:created xsi:type="dcterms:W3CDTF">2022-06-30T07:57:00Z</dcterms:created>
  <dcterms:modified xsi:type="dcterms:W3CDTF">2022-07-05T07:10:00Z</dcterms:modified>
</cp:coreProperties>
</file>