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4C6916" w:rsidP="006C268B">
      <w:pPr>
        <w:spacing w:after="11"/>
        <w:ind w:right="1122"/>
      </w:pPr>
      <w:r>
        <w:t xml:space="preserve">Załącznik </w:t>
      </w:r>
      <w:proofErr w:type="gramStart"/>
      <w:r>
        <w:t>nr 3</w:t>
      </w:r>
      <w:r w:rsidR="006C268B">
        <w:t xml:space="preserve">                                                </w:t>
      </w:r>
      <w:proofErr w:type="gramEnd"/>
      <w:r w:rsidR="006C268B">
        <w:t xml:space="preserve"> 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6C268B" w:rsidP="006C268B">
      <w:pPr>
        <w:ind w:right="1122"/>
      </w:pPr>
      <w:r>
        <w:t xml:space="preserve">           Oświadczam, że Oferent, w </w:t>
      </w:r>
      <w:proofErr w:type="gramStart"/>
      <w:r>
        <w:t>imieniu którego</w:t>
      </w:r>
      <w:proofErr w:type="gramEnd"/>
      <w:r>
        <w:t xml:space="preserve"> działam, nie jest powiązany kapitałowo oraz osobowo z Zamawiającym lub z osobami upoważnionymi do zaciągania zobowiązań w imieniu Zamawiającego lub osobami wykonującymi w imieniu Zamawiającego czynności związane z przygotowaniem i przeprowadzeniem procedury wyboru oferenta. Przez powiązania kapitałowe lub osobowe rozumie się powiązania polegające w szczególności na: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bookmarkStart w:id="0" w:name="_GoBack"/>
      <w:r>
        <w:t xml:space="preserve">    </w:t>
      </w:r>
      <w:bookmarkEnd w:id="0"/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E0" w:rsidRDefault="005237E0" w:rsidP="000D6B97">
      <w:pPr>
        <w:spacing w:after="0" w:line="240" w:lineRule="auto"/>
      </w:pPr>
      <w:r>
        <w:separator/>
      </w:r>
    </w:p>
  </w:endnote>
  <w:endnote w:type="continuationSeparator" w:id="0">
    <w:p w:rsidR="005237E0" w:rsidRDefault="005237E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4C6916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-257810</wp:posOffset>
          </wp:positionH>
          <wp:positionV relativeFrom="paragraph">
            <wp:posOffset>66040</wp:posOffset>
          </wp:positionV>
          <wp:extent cx="333375" cy="319405"/>
          <wp:effectExtent l="0" t="0" r="9525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4C6916"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E0" w:rsidRDefault="005237E0" w:rsidP="000D6B97">
      <w:pPr>
        <w:spacing w:after="0" w:line="240" w:lineRule="auto"/>
      </w:pPr>
      <w:r>
        <w:separator/>
      </w:r>
    </w:p>
  </w:footnote>
  <w:footnote w:type="continuationSeparator" w:id="0">
    <w:p w:rsidR="005237E0" w:rsidRDefault="005237E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4C69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AE7A19" wp14:editId="7A8EBB30">
          <wp:simplePos x="0" y="0"/>
          <wp:positionH relativeFrom="column">
            <wp:posOffset>-180975</wp:posOffset>
          </wp:positionH>
          <wp:positionV relativeFrom="paragraph">
            <wp:posOffset>-367030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D6B97"/>
    <w:rsid w:val="001C59DC"/>
    <w:rsid w:val="001C6582"/>
    <w:rsid w:val="003320B6"/>
    <w:rsid w:val="00467148"/>
    <w:rsid w:val="004C6916"/>
    <w:rsid w:val="005237E0"/>
    <w:rsid w:val="00564F52"/>
    <w:rsid w:val="00607921"/>
    <w:rsid w:val="006C268B"/>
    <w:rsid w:val="00933BAA"/>
    <w:rsid w:val="00A553CC"/>
    <w:rsid w:val="00B065FB"/>
    <w:rsid w:val="00BE5DEC"/>
    <w:rsid w:val="00C673FE"/>
    <w:rsid w:val="00D26ACC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2025-10-06T12:35:00Z</dcterms:modified>
</cp:coreProperties>
</file>