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E6F2" w14:textId="77777777" w:rsidR="00FC3DBF" w:rsidRDefault="00FC3DBF" w:rsidP="00FC3DBF"/>
    <w:p w14:paraId="1047BEA3" w14:textId="6B7F65D4" w:rsidR="00FC3DBF" w:rsidRDefault="00B4775A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 xml:space="preserve">Załącznik nr </w:t>
      </w:r>
      <w:r w:rsidR="005E7B4D">
        <w:rPr>
          <w:rFonts w:ascii="Calibri" w:eastAsia="SimSun" w:hAnsi="Calibri" w:cs="Calibri"/>
          <w:kern w:val="1"/>
          <w:lang w:eastAsia="hi-IN" w:bidi="hi-IN"/>
        </w:rPr>
        <w:t>3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14:paraId="2B693C32" w14:textId="77777777"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14:paraId="7F3720DA" w14:textId="77777777"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14:paraId="00F45179" w14:textId="77777777"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14:paraId="1CA91F21" w14:textId="77777777" w:rsidTr="00EE4874">
        <w:trPr>
          <w:cantSplit/>
          <w:trHeight w:val="1134"/>
        </w:trPr>
        <w:tc>
          <w:tcPr>
            <w:tcW w:w="709" w:type="dxa"/>
            <w:vAlign w:val="center"/>
          </w:tcPr>
          <w:p w14:paraId="37E62F40" w14:textId="77777777"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2268" w:type="dxa"/>
            <w:vAlign w:val="center"/>
          </w:tcPr>
          <w:p w14:paraId="14AF8F1C" w14:textId="77777777"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2E11D07B" w14:textId="77777777"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14:paraId="7C77D812" w14:textId="77777777" w:rsidR="00FC3DBF" w:rsidRPr="00A334AE" w:rsidRDefault="00FC3DBF" w:rsidP="000A5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0A5B1E">
              <w:rPr>
                <w:rFonts w:ascii="Calibri" w:hAnsi="Calibri" w:cs="Calibri"/>
                <w:sz w:val="20"/>
                <w:szCs w:val="20"/>
              </w:rPr>
              <w:t>obejmujących przedmiot zamówienia</w:t>
            </w:r>
          </w:p>
        </w:tc>
      </w:tr>
      <w:tr w:rsidR="00FC3DBF" w:rsidRPr="00A334AE" w14:paraId="29F55EC4" w14:textId="77777777" w:rsidTr="00E94A5E">
        <w:trPr>
          <w:trHeight w:val="2792"/>
        </w:trPr>
        <w:tc>
          <w:tcPr>
            <w:tcW w:w="709" w:type="dxa"/>
          </w:tcPr>
          <w:p w14:paraId="1F1C00BE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0554501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244F1E2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003FA0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958C68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2383CDD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2839DE9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E4DD341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AE4CC4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14:paraId="2BC3C11D" w14:textId="77777777"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FD43B12" w14:textId="77777777"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14:paraId="5BEAEA98" w14:textId="77777777"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14:paraId="5E36A6E1" w14:textId="77777777"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14:paraId="71ACE186" w14:textId="77777777"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54BF14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331D3D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541421F" w14:textId="77777777"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D055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14:paraId="73926C96" w14:textId="77777777"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</w:p>
    <w:p w14:paraId="535CA1B7" w14:textId="77777777"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W toku realizacji zamówienia Zamawiający nie dopuszcza zmiany </w:t>
      </w:r>
      <w:r w:rsidR="00B4775A">
        <w:rPr>
          <w:rFonts w:ascii="Arial" w:eastAsia="Lucida Sans Unicode" w:hAnsi="Arial" w:cs="Arial"/>
          <w:kern w:val="1"/>
          <w:sz w:val="24"/>
          <w:szCs w:val="24"/>
        </w:rPr>
        <w:t>osoby prowadzącej</w:t>
      </w: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 z wyjątkiem sytuacji losowych. Wykonawca powinien zapewnić taką liczbę osób, aby w razie wypadków losowych był w stanie zrealizować umowę, osoby te powinny spełniać wymagania określone w zapytaniu ofertowym.</w:t>
      </w:r>
    </w:p>
    <w:p w14:paraId="23B4C0A0" w14:textId="77777777"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  <w:lang w:eastAsia="pl-PL"/>
        </w:rPr>
        <w:t>Na Wykonawcy spoczywa obowiązek zapewnienia takiej liczby osób, aby zagwarantować rzetelną i sprawną realizację przez cały okres trwania umowy (choroba, wypadek losowy).</w:t>
      </w:r>
    </w:p>
    <w:p w14:paraId="684E771D" w14:textId="77777777"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r w:rsidRPr="00A403E9">
        <w:rPr>
          <w:rFonts w:ascii="Arial" w:eastAsia="Calibri" w:hAnsi="Arial" w:cs="Arial"/>
          <w:kern w:val="1"/>
          <w:sz w:val="24"/>
          <w:szCs w:val="24"/>
        </w:rPr>
        <w:t>Do wykazu należy dołączyć dla wszystkich wykazanych osób skan/kopię dokumentów potwierdzających doświadczenie specjalisty, wyszczególnione w rozdziale Warunki udziału w postępowaniu oraz opis sposobu dokonywania oceny ich spełnienia.</w:t>
      </w:r>
    </w:p>
    <w:p w14:paraId="253C8E32" w14:textId="77777777"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1F27D4E8" w14:textId="77777777"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561F795C" w14:textId="77777777"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14:paraId="107F974A" w14:textId="77777777"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14:paraId="09DBB5B2" w14:textId="77777777"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14:paraId="4CD62FE6" w14:textId="77777777" w:rsidR="00FC3DBF" w:rsidRPr="000A5B1E" w:rsidRDefault="00FC3DBF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>podpis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sectPr w:rsidR="00FC3DBF" w:rsidRPr="000A5B1E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B2E29" w14:textId="77777777" w:rsidR="00632B3E" w:rsidRDefault="00632B3E" w:rsidP="000D6B97">
      <w:pPr>
        <w:spacing w:after="0" w:line="240" w:lineRule="auto"/>
      </w:pPr>
      <w:r>
        <w:separator/>
      </w:r>
    </w:p>
  </w:endnote>
  <w:endnote w:type="continuationSeparator" w:id="0">
    <w:p w14:paraId="54DA46F4" w14:textId="77777777" w:rsidR="00632B3E" w:rsidRDefault="00632B3E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4597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50B49416" w14:textId="77777777" w:rsidR="000D6B97" w:rsidRPr="000D6B97" w:rsidRDefault="000A5B1E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ABDD05" wp14:editId="424AD88A">
          <wp:simplePos x="0" y="0"/>
          <wp:positionH relativeFrom="column">
            <wp:posOffset>-285115</wp:posOffset>
          </wp:positionH>
          <wp:positionV relativeFrom="paragraph">
            <wp:posOffset>186055</wp:posOffset>
          </wp:positionV>
          <wp:extent cx="367665" cy="35242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A1EEED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7157D941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523686AD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3F412" w14:textId="77777777" w:rsidR="00632B3E" w:rsidRDefault="00632B3E" w:rsidP="000D6B97">
      <w:pPr>
        <w:spacing w:after="0" w:line="240" w:lineRule="auto"/>
      </w:pPr>
      <w:r>
        <w:separator/>
      </w:r>
    </w:p>
  </w:footnote>
  <w:footnote w:type="continuationSeparator" w:id="0">
    <w:p w14:paraId="4A8A2400" w14:textId="77777777" w:rsidR="00632B3E" w:rsidRDefault="00632B3E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8CD0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A300ABA" wp14:editId="601848C0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15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A5B1E"/>
    <w:rsid w:val="000D6B97"/>
    <w:rsid w:val="001C6582"/>
    <w:rsid w:val="002964B4"/>
    <w:rsid w:val="00333E3A"/>
    <w:rsid w:val="003D1D42"/>
    <w:rsid w:val="00467148"/>
    <w:rsid w:val="005E7B4D"/>
    <w:rsid w:val="00607921"/>
    <w:rsid w:val="00632B3E"/>
    <w:rsid w:val="00933BAA"/>
    <w:rsid w:val="00A212A5"/>
    <w:rsid w:val="00A22883"/>
    <w:rsid w:val="00A37FEE"/>
    <w:rsid w:val="00A553CC"/>
    <w:rsid w:val="00AA6975"/>
    <w:rsid w:val="00AD4C55"/>
    <w:rsid w:val="00B065FB"/>
    <w:rsid w:val="00B4775A"/>
    <w:rsid w:val="00BE5DEC"/>
    <w:rsid w:val="00C22421"/>
    <w:rsid w:val="00D26ACC"/>
    <w:rsid w:val="00E94A5E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CB38A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13</cp:revision>
  <cp:lastPrinted>2024-06-28T10:56:00Z</cp:lastPrinted>
  <dcterms:created xsi:type="dcterms:W3CDTF">2024-04-15T09:03:00Z</dcterms:created>
  <dcterms:modified xsi:type="dcterms:W3CDTF">2025-01-02T11:39:00Z</dcterms:modified>
</cp:coreProperties>
</file>