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096B" w:rsidRDefault="00213B90" w:rsidP="00A3096B">
      <w:pPr>
        <w:pStyle w:val="Nagwek2"/>
        <w:rPr>
          <w:sz w:val="28"/>
          <w:szCs w:val="28"/>
        </w:rPr>
      </w:pPr>
      <w:r w:rsidRPr="00A3096B">
        <w:rPr>
          <w:sz w:val="28"/>
          <w:szCs w:val="28"/>
        </w:rPr>
        <w:t xml:space="preserve">             </w:t>
      </w:r>
    </w:p>
    <w:p w:rsidR="00A3096B" w:rsidRDefault="00A3096B" w:rsidP="00A3096B">
      <w:pPr>
        <w:pStyle w:val="Nagwek2"/>
        <w:rPr>
          <w:sz w:val="28"/>
          <w:szCs w:val="28"/>
        </w:rPr>
      </w:pPr>
    </w:p>
    <w:p w:rsidR="00A3096B" w:rsidRDefault="00A3096B" w:rsidP="00A3096B">
      <w:pPr>
        <w:pStyle w:val="Nagwek2"/>
        <w:rPr>
          <w:sz w:val="28"/>
          <w:szCs w:val="28"/>
        </w:rPr>
      </w:pPr>
    </w:p>
    <w:p w:rsidR="00213B90" w:rsidRPr="00D65F37" w:rsidRDefault="0031720C" w:rsidP="00A3096B">
      <w:pPr>
        <w:pStyle w:val="Nagwek2"/>
        <w:jc w:val="center"/>
        <w:rPr>
          <w:rFonts w:ascii="Segoe Script" w:hAnsi="Segoe Script"/>
          <w:color w:val="000000" w:themeColor="text1"/>
          <w:sz w:val="32"/>
          <w:szCs w:val="32"/>
        </w:rPr>
      </w:pPr>
      <w:r>
        <w:rPr>
          <w:rFonts w:ascii="Segoe Script" w:hAnsi="Segoe Script"/>
          <w:color w:val="000000" w:themeColor="text1"/>
          <w:sz w:val="32"/>
          <w:szCs w:val="32"/>
        </w:rPr>
        <w:t>XXX</w:t>
      </w:r>
      <w:r w:rsidR="009A6E53" w:rsidRPr="00D65F37">
        <w:rPr>
          <w:rFonts w:ascii="Segoe Script" w:hAnsi="Segoe Script"/>
          <w:color w:val="000000" w:themeColor="text1"/>
          <w:sz w:val="32"/>
          <w:szCs w:val="32"/>
        </w:rPr>
        <w:t xml:space="preserve"> INTERNATIONALES</w:t>
      </w:r>
      <w:r w:rsidR="00213B90" w:rsidRPr="00D65F37">
        <w:rPr>
          <w:rFonts w:ascii="Segoe Script" w:hAnsi="Segoe Script"/>
          <w:color w:val="000000" w:themeColor="text1"/>
          <w:sz w:val="32"/>
          <w:szCs w:val="32"/>
        </w:rPr>
        <w:t xml:space="preserve"> RADFREUNDE TREFFEN</w:t>
      </w:r>
    </w:p>
    <w:p w:rsidR="00213B90" w:rsidRPr="00D65F37" w:rsidRDefault="00213B90" w:rsidP="00FF6C8A">
      <w:pPr>
        <w:pStyle w:val="Podtytu"/>
        <w:tabs>
          <w:tab w:val="left" w:pos="1185"/>
          <w:tab w:val="right" w:pos="9743"/>
        </w:tabs>
        <w:jc w:val="center"/>
        <w:rPr>
          <w:rFonts w:ascii="Segoe Script" w:hAnsi="Segoe Script"/>
          <w:color w:val="000000" w:themeColor="text1"/>
          <w:szCs w:val="32"/>
        </w:rPr>
      </w:pPr>
      <w:r w:rsidRPr="00D65F37">
        <w:rPr>
          <w:rFonts w:ascii="Segoe Script" w:hAnsi="Segoe Script"/>
          <w:color w:val="000000" w:themeColor="text1"/>
          <w:szCs w:val="32"/>
        </w:rPr>
        <w:t>IN SUL</w:t>
      </w:r>
      <w:r w:rsidRPr="00D65F37">
        <w:rPr>
          <w:rFonts w:ascii="Segoe Script" w:hAnsi="Segoe Script" w:cs="Cambria"/>
          <w:color w:val="000000" w:themeColor="text1"/>
          <w:szCs w:val="32"/>
        </w:rPr>
        <w:t>Ę</w:t>
      </w:r>
      <w:r w:rsidRPr="00D65F37">
        <w:rPr>
          <w:rFonts w:ascii="Segoe Script" w:hAnsi="Segoe Script"/>
          <w:color w:val="000000" w:themeColor="text1"/>
          <w:szCs w:val="32"/>
        </w:rPr>
        <w:t>CI</w:t>
      </w:r>
      <w:r w:rsidR="00A3096B" w:rsidRPr="00D65F37">
        <w:rPr>
          <w:rFonts w:ascii="Segoe Script" w:hAnsi="Segoe Script"/>
          <w:color w:val="000000" w:themeColor="text1"/>
          <w:szCs w:val="32"/>
        </w:rPr>
        <w:t>N</w:t>
      </w:r>
      <w:r w:rsidRPr="00D65F37">
        <w:rPr>
          <w:rFonts w:ascii="Segoe Script" w:hAnsi="Segoe Script"/>
          <w:color w:val="000000" w:themeColor="text1"/>
          <w:szCs w:val="32"/>
        </w:rPr>
        <w:t xml:space="preserve"> </w:t>
      </w:r>
      <w:r w:rsidR="009A6E53" w:rsidRPr="00D65F37">
        <w:rPr>
          <w:rFonts w:ascii="Segoe Script" w:hAnsi="Segoe Script"/>
          <w:color w:val="000000" w:themeColor="text1"/>
          <w:szCs w:val="32"/>
        </w:rPr>
        <w:t>/POLEN/</w:t>
      </w:r>
    </w:p>
    <w:p w:rsidR="00213B90" w:rsidRPr="00D65F37" w:rsidRDefault="00213B90" w:rsidP="00FF6C8A">
      <w:pPr>
        <w:pStyle w:val="Nagwek1"/>
        <w:tabs>
          <w:tab w:val="right" w:pos="9743"/>
        </w:tabs>
        <w:rPr>
          <w:rFonts w:ascii="Segoe Script" w:hAnsi="Segoe Script"/>
          <w:b/>
          <w:bCs/>
          <w:color w:val="000000" w:themeColor="text1"/>
          <w:szCs w:val="32"/>
        </w:rPr>
      </w:pPr>
      <w:r w:rsidRPr="00D65F37">
        <w:rPr>
          <w:rFonts w:ascii="Segoe Script" w:hAnsi="Segoe Script"/>
          <w:b/>
          <w:bCs/>
          <w:color w:val="000000" w:themeColor="text1"/>
          <w:szCs w:val="32"/>
        </w:rPr>
        <w:t>PROGRAMM</w:t>
      </w:r>
    </w:p>
    <w:p w:rsidR="00213B90" w:rsidRPr="00D65F37" w:rsidRDefault="00213B90" w:rsidP="00121585">
      <w:pPr>
        <w:pStyle w:val="Nagwek1"/>
        <w:numPr>
          <w:ilvl w:val="0"/>
          <w:numId w:val="0"/>
        </w:numPr>
        <w:jc w:val="left"/>
        <w:rPr>
          <w:szCs w:val="32"/>
        </w:rPr>
      </w:pPr>
    </w:p>
    <w:p w:rsidR="00213B90" w:rsidRPr="00FF6C8A" w:rsidRDefault="00213B90" w:rsidP="00FF6C8A">
      <w:pPr>
        <w:pStyle w:val="Nagwek2"/>
        <w:jc w:val="center"/>
        <w:rPr>
          <w:rFonts w:ascii="Arial" w:hAnsi="Arial" w:cs="Arial"/>
          <w:sz w:val="36"/>
          <w:szCs w:val="36"/>
        </w:rPr>
      </w:pPr>
      <w:r w:rsidRPr="00FF6C8A">
        <w:rPr>
          <w:rFonts w:ascii="Arial" w:hAnsi="Arial" w:cs="Arial"/>
          <w:color w:val="FF0000"/>
          <w:sz w:val="36"/>
          <w:szCs w:val="36"/>
        </w:rPr>
        <w:t xml:space="preserve">Samstag, den </w:t>
      </w:r>
      <w:r w:rsidR="0031720C" w:rsidRPr="00FF6C8A">
        <w:rPr>
          <w:rFonts w:ascii="Arial" w:hAnsi="Arial" w:cs="Arial"/>
          <w:color w:val="FF0000"/>
          <w:sz w:val="36"/>
          <w:szCs w:val="36"/>
          <w:lang w:val="pl-PL"/>
        </w:rPr>
        <w:t>2</w:t>
      </w:r>
      <w:r w:rsidR="00A312DB" w:rsidRPr="00FF6C8A">
        <w:rPr>
          <w:rFonts w:ascii="Arial" w:hAnsi="Arial" w:cs="Arial"/>
          <w:color w:val="FF0000"/>
          <w:sz w:val="36"/>
          <w:szCs w:val="36"/>
          <w:lang w:val="pl-PL"/>
        </w:rPr>
        <w:t>1</w:t>
      </w:r>
      <w:r w:rsidRPr="00FF6C8A">
        <w:rPr>
          <w:rFonts w:ascii="Arial" w:hAnsi="Arial" w:cs="Arial"/>
          <w:color w:val="FF0000"/>
          <w:sz w:val="36"/>
          <w:szCs w:val="36"/>
          <w:lang w:val="pl-PL"/>
        </w:rPr>
        <w:t xml:space="preserve"> </w:t>
      </w:r>
      <w:r w:rsidR="00E826FD" w:rsidRPr="00FF6C8A">
        <w:rPr>
          <w:rFonts w:ascii="Arial" w:hAnsi="Arial" w:cs="Arial"/>
          <w:color w:val="FF0000"/>
          <w:sz w:val="36"/>
          <w:szCs w:val="36"/>
        </w:rPr>
        <w:t>September 202</w:t>
      </w:r>
      <w:r w:rsidR="00A312DB" w:rsidRPr="00FF6C8A">
        <w:rPr>
          <w:rFonts w:ascii="Arial" w:hAnsi="Arial" w:cs="Arial"/>
          <w:color w:val="FF0000"/>
          <w:sz w:val="36"/>
          <w:szCs w:val="36"/>
        </w:rPr>
        <w:t>4</w:t>
      </w:r>
    </w:p>
    <w:p w:rsidR="00213B90" w:rsidRDefault="00213B90">
      <w:pPr>
        <w:tabs>
          <w:tab w:val="left" w:pos="5400"/>
          <w:tab w:val="left" w:pos="6300"/>
        </w:tabs>
        <w:rPr>
          <w:lang w:val="de-DE"/>
        </w:rPr>
      </w:pPr>
    </w:p>
    <w:p w:rsidR="00D7253B" w:rsidRDefault="00D7253B" w:rsidP="00FF6C8A">
      <w:pPr>
        <w:tabs>
          <w:tab w:val="left" w:pos="5400"/>
        </w:tabs>
        <w:rPr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49CC" wp14:editId="6B70F60B">
                <wp:simplePos x="0" y="0"/>
                <wp:positionH relativeFrom="column">
                  <wp:posOffset>236855</wp:posOffset>
                </wp:positionH>
                <wp:positionV relativeFrom="page">
                  <wp:posOffset>2997200</wp:posOffset>
                </wp:positionV>
                <wp:extent cx="5568950" cy="5200650"/>
                <wp:effectExtent l="0" t="0" r="0" b="0"/>
                <wp:wrapSquare wrapText="bothSides"/>
                <wp:docPr id="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520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09.00 -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Eintragung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zusätzlicher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Teilnehmer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 xml:space="preserve">Sportanlagen in der Grundschule Nr. 2,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Kopernika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 xml:space="preserve"> Straße 7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09.45 -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Versammlung aller Teilnehmer des Treffens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10.00 -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Die feierliche Eröffnung der Veranstaltung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10.15 -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Die Teilnehmer beginnen ein Straßenrennen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10.20 -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Die Abfahrt von Touristen auf Fahrradrouten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11.30 - 15.30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ind w:left="850" w:hanging="850"/>
                              <w:rPr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 xml:space="preserve">Ankunft der Touristen von den Radwegen zum Waldparkplatz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Uroczysko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Lubniewsko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)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ind w:left="850" w:hanging="850"/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 xml:space="preserve">Mahlzeit im Freien und touristisches Fest, Lagerfeuer, Ruhepause und Wettspiele 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ind w:left="850" w:hanging="85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13.00 -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 xml:space="preserve">Fahrradturnier um den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>Sulęciner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 xml:space="preserve"> Bürgermeisterpokal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Tw Cen MT" w:cstheme="minorBid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13.00 -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Rennen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bergauf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– UPHILL </w:t>
                            </w:r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 xml:space="preserve">(Uroczysko </w:t>
                            </w:r>
                            <w:proofErr w:type="spellStart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Lubniewsko</w:t>
                            </w:r>
                            <w:proofErr w:type="spellEnd"/>
                            <w:r w:rsidRPr="00FF6C8A">
                              <w:rPr>
                                <w:rFonts w:asciiTheme="minorHAnsi" w:hAnsi="Tw Cen MT" w:cstheme="minorBid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ind w:left="706" w:hanging="706"/>
                              <w:rPr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</w:rPr>
                              <w:t xml:space="preserve">15.00 - </w:t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  <w:lang w:val="de-DE"/>
                              </w:rPr>
                              <w:t>Festliche Summierung und Beendigung</w:t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  <w:lang w:val="de-DE"/>
                              </w:rPr>
                              <w:t>des XXI</w:t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:rsidR="00FF6C8A" w:rsidRPr="00FF6C8A" w:rsidRDefault="00FF6C8A" w:rsidP="00FF6C8A">
                            <w:pPr>
                              <w:pStyle w:val="NormalnyWeb"/>
                              <w:spacing w:before="0" w:beforeAutospacing="0" w:after="0" w:afterAutospacing="0"/>
                              <w:ind w:left="850" w:hanging="850"/>
                              <w:rPr>
                                <w:sz w:val="32"/>
                                <w:szCs w:val="32"/>
                              </w:rPr>
                            </w:pP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</w:rPr>
                              <w:tab/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  <w:lang w:val="de-DE"/>
                              </w:rPr>
                              <w:t>Internationales Radfreunde Treffen</w:t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  <w:lang w:val="de-DE"/>
                              </w:rPr>
                              <w:t>Aushändigung der Pokale</w:t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6C8A">
                              <w:rPr>
                                <w:rFonts w:asciiTheme="minorHAnsi" w:eastAsia="Times New Roman" w:hAnsi="Tw Cen MT" w:cstheme="minorBidi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  <w:lang w:val="de-DE"/>
                              </w:rPr>
                              <w:t>Losen der Preise und Hauptpreises- touristisches Fahrrad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949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.65pt;margin-top:236pt;width:438.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" filled="f" stroked="f">
                <v:textbox>
                  <w:txbxContent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Tw Cen MT" w:cstheme="minorBidi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09.00 -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Eintragung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zusätzlicher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Teilnehmer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(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de-DE"/>
                        </w:rPr>
                        <w:t xml:space="preserve">Sportanlagen in der Grundschule Nr. 2,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de-DE"/>
                        </w:rPr>
                        <w:t>Kopernika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de-DE"/>
                        </w:rPr>
                        <w:t xml:space="preserve"> Straße 7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09.45 -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>Versammlung aller Teilnehmer des Treffens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10.00 -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>Die feierliche Eröffnung der Veranstaltung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10.15 -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>Die Teilnehmer beginnen ein Straßenrennen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10.20 -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>Die Abfahrt von Touristen auf Fahrradrouten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11.30 - 15.30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ind w:left="850" w:hanging="850"/>
                        <w:rPr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ab/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de-DE"/>
                        </w:rPr>
                        <w:t xml:space="preserve">Ankunft der Touristen von den Radwegen zum Waldparkplatz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de-DE"/>
                        </w:rPr>
                        <w:t>(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de-DE"/>
                        </w:rPr>
                        <w:t>Uroczysko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de-DE"/>
                        </w:rPr>
                        <w:t>Lubniewsko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de-DE"/>
                        </w:rPr>
                        <w:t>)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ind w:left="850" w:hanging="850"/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de-DE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ab/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de-DE"/>
                        </w:rPr>
                        <w:t xml:space="preserve">Mahlzeit im Freien und touristisches Fest, Lagerfeuer, Ruhepause und Wettspiele 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ind w:left="850" w:hanging="850"/>
                        <w:rPr>
                          <w:sz w:val="32"/>
                          <w:szCs w:val="32"/>
                        </w:rPr>
                      </w:pP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13.00 -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 xml:space="preserve">Fahrradturnier um den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>Sulęciner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de-DE"/>
                        </w:rPr>
                        <w:t xml:space="preserve"> Bürgermeisterpokal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Tw Cen MT" w:cstheme="minorBid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13.00 -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Rennen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bergauf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– UPHILL </w:t>
                      </w:r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 xml:space="preserve">(Uroczysko </w:t>
                      </w:r>
                      <w:proofErr w:type="spellStart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Lubniewsko</w:t>
                      </w:r>
                      <w:proofErr w:type="spellEnd"/>
                      <w:r w:rsidRPr="00FF6C8A">
                        <w:rPr>
                          <w:rFonts w:asciiTheme="minorHAnsi" w:hAnsi="Tw Cen MT" w:cstheme="minorBid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ind w:left="706" w:hanging="706"/>
                        <w:rPr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</w:rPr>
                        <w:t xml:space="preserve">15.00 - </w:t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  <w:lang w:val="de-DE"/>
                        </w:rPr>
                        <w:t>Festliche Summierung und Beendigung</w:t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</w:rPr>
                        <w:t xml:space="preserve"> </w:t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  <w:lang w:val="de-DE"/>
                        </w:rPr>
                        <w:t>des XXI</w:t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</w:rPr>
                        <w:t>X</w:t>
                      </w:r>
                    </w:p>
                    <w:p w:rsidR="00FF6C8A" w:rsidRPr="00FF6C8A" w:rsidRDefault="00FF6C8A" w:rsidP="00FF6C8A">
                      <w:pPr>
                        <w:pStyle w:val="NormalnyWeb"/>
                        <w:spacing w:before="0" w:beforeAutospacing="0" w:after="0" w:afterAutospacing="0"/>
                        <w:ind w:left="850" w:hanging="850"/>
                        <w:rPr>
                          <w:sz w:val="32"/>
                          <w:szCs w:val="32"/>
                        </w:rPr>
                      </w:pP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</w:rPr>
                        <w:tab/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  <w:lang w:val="de-DE"/>
                        </w:rPr>
                        <w:t>Internationales Radfreunde Treffen</w:t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</w:rPr>
                        <w:t xml:space="preserve"> </w:t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  <w:lang w:val="de-DE"/>
                        </w:rPr>
                        <w:t>Aushändigung der Pokale</w:t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</w:rPr>
                        <w:t xml:space="preserve"> </w:t>
                      </w:r>
                      <w:r w:rsidRPr="00FF6C8A">
                        <w:rPr>
                          <w:rFonts w:asciiTheme="minorHAnsi" w:eastAsia="Times New Roman" w:hAnsi="Tw Cen MT" w:cstheme="minorBidi"/>
                          <w:b/>
                          <w:bCs/>
                          <w:color w:val="000000" w:themeColor="text1"/>
                          <w:kern w:val="3"/>
                          <w:sz w:val="32"/>
                          <w:szCs w:val="32"/>
                          <w:lang w:val="de-DE"/>
                        </w:rPr>
                        <w:t>Losen der Preise und Hauptpreises- touristisches Fahrrad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6D1387">
      <w:pPr>
        <w:tabs>
          <w:tab w:val="left" w:pos="5400"/>
        </w:tabs>
        <w:ind w:right="-828"/>
        <w:jc w:val="center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FF6C8A">
      <w:pPr>
        <w:tabs>
          <w:tab w:val="left" w:pos="5400"/>
        </w:tabs>
        <w:ind w:right="-828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FF6C8A" w:rsidRDefault="00FF6C8A" w:rsidP="00FF6C8A">
      <w:pPr>
        <w:tabs>
          <w:tab w:val="left" w:pos="5400"/>
        </w:tabs>
        <w:ind w:right="-828"/>
        <w:rPr>
          <w:rFonts w:ascii="Segoe Script" w:hAnsi="Segoe Script"/>
          <w:b/>
          <w:color w:val="993300"/>
          <w:sz w:val="32"/>
          <w:szCs w:val="32"/>
          <w:lang w:val="de-DE"/>
        </w:rPr>
      </w:pPr>
    </w:p>
    <w:p w:rsidR="00213B90" w:rsidRPr="006D1387" w:rsidRDefault="00C24BA8" w:rsidP="00FF6C8A">
      <w:pPr>
        <w:tabs>
          <w:tab w:val="left" w:pos="5400"/>
        </w:tabs>
        <w:ind w:right="-828"/>
        <w:jc w:val="center"/>
        <w:rPr>
          <w:b/>
          <w:color w:val="993300"/>
          <w:sz w:val="32"/>
          <w:szCs w:val="32"/>
          <w:lang w:val="de-DE"/>
        </w:rPr>
      </w:pPr>
      <w:r w:rsidRPr="006D1387">
        <w:rPr>
          <w:rFonts w:ascii="Segoe Script" w:hAnsi="Segoe Script"/>
          <w:b/>
          <w:color w:val="993300"/>
          <w:sz w:val="32"/>
          <w:szCs w:val="32"/>
          <w:lang w:val="de-DE"/>
        </w:rPr>
        <w:t xml:space="preserve">WIR LADEN SIE ZU SPORTLICHEN                                 </w:t>
      </w:r>
      <w:bookmarkStart w:id="0" w:name="_GoBack"/>
      <w:bookmarkEnd w:id="0"/>
      <w:r w:rsidRPr="006D1387">
        <w:rPr>
          <w:rFonts w:ascii="Segoe Script" w:hAnsi="Segoe Script"/>
          <w:b/>
          <w:color w:val="993300"/>
          <w:sz w:val="32"/>
          <w:szCs w:val="32"/>
          <w:lang w:val="de-DE"/>
        </w:rPr>
        <w:t>UND TOURISTISCHEN AKTIVITÄTEN EI</w:t>
      </w:r>
      <w:r w:rsidRPr="006D1387">
        <w:rPr>
          <w:b/>
          <w:color w:val="993300"/>
          <w:sz w:val="32"/>
          <w:szCs w:val="32"/>
          <w:lang w:val="de-DE"/>
        </w:rPr>
        <w:t>N</w:t>
      </w:r>
    </w:p>
    <w:sectPr w:rsidR="00213B90" w:rsidRPr="006D1387" w:rsidSect="00D65F37">
      <w:pgSz w:w="11906" w:h="16838"/>
      <w:pgMar w:top="719" w:right="746" w:bottom="18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0A"/>
    <w:rsid w:val="00077787"/>
    <w:rsid w:val="00082FD3"/>
    <w:rsid w:val="00121585"/>
    <w:rsid w:val="00130E91"/>
    <w:rsid w:val="001C7818"/>
    <w:rsid w:val="00213772"/>
    <w:rsid w:val="00213B90"/>
    <w:rsid w:val="0031720C"/>
    <w:rsid w:val="003877C1"/>
    <w:rsid w:val="0048359A"/>
    <w:rsid w:val="00484D2E"/>
    <w:rsid w:val="004C79C4"/>
    <w:rsid w:val="004E7166"/>
    <w:rsid w:val="004F18C4"/>
    <w:rsid w:val="005148BB"/>
    <w:rsid w:val="006D1387"/>
    <w:rsid w:val="007F7FF8"/>
    <w:rsid w:val="008F1359"/>
    <w:rsid w:val="00937F6B"/>
    <w:rsid w:val="00942FFB"/>
    <w:rsid w:val="009A6E53"/>
    <w:rsid w:val="00A3096B"/>
    <w:rsid w:val="00A312DB"/>
    <w:rsid w:val="00AB640A"/>
    <w:rsid w:val="00B00AC7"/>
    <w:rsid w:val="00B05087"/>
    <w:rsid w:val="00B56142"/>
    <w:rsid w:val="00C24BA8"/>
    <w:rsid w:val="00C367BB"/>
    <w:rsid w:val="00C94D03"/>
    <w:rsid w:val="00CF75EB"/>
    <w:rsid w:val="00D65F37"/>
    <w:rsid w:val="00D7253B"/>
    <w:rsid w:val="00E826FD"/>
    <w:rsid w:val="00EA548C"/>
    <w:rsid w:val="00F108B2"/>
    <w:rsid w:val="00F235CF"/>
    <w:rsid w:val="00F54D64"/>
    <w:rsid w:val="00F97876"/>
    <w:rsid w:val="00FF6C8A"/>
    <w:rsid w:val="4EA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10A2CD-B035-40D3-ABF7-64B3C4E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  <w:tab w:val="left" w:pos="5400"/>
      </w:tabs>
      <w:jc w:val="center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  <w:tab w:val="left" w:pos="5400"/>
        <w:tab w:val="left" w:pos="6300"/>
      </w:tabs>
      <w:outlineLvl w:val="1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8">
    <w:name w:val="WW8Num1z8"/>
  </w:style>
  <w:style w:type="character" w:customStyle="1" w:styleId="WW8Num1z5">
    <w:name w:val="WW8Num1z5"/>
  </w:style>
  <w:style w:type="character" w:customStyle="1" w:styleId="WW8Num1z3">
    <w:name w:val="WW8Num1z3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z7">
    <w:name w:val="WW8Num1z7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6">
    <w:name w:val="WW8Num1z6"/>
  </w:style>
  <w:style w:type="character" w:customStyle="1" w:styleId="WW8Num1z4">
    <w:name w:val="WW8Num1z4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  <w:lang w:val="de-DE"/>
    </w:rPr>
  </w:style>
  <w:style w:type="paragraph" w:styleId="Tekstpodstawowy">
    <w:name w:val="Body Text"/>
    <w:basedOn w:val="Normalny"/>
    <w:pPr>
      <w:spacing w:after="120"/>
    </w:pPr>
  </w:style>
  <w:style w:type="paragraph" w:styleId="Podtytu">
    <w:name w:val="Subtitle"/>
    <w:basedOn w:val="Normalny"/>
    <w:next w:val="Tekstpodstawowy"/>
    <w:qFormat/>
    <w:pPr>
      <w:jc w:val="right"/>
    </w:pPr>
    <w:rPr>
      <w:b/>
      <w:bCs/>
      <w:color w:val="FF0000"/>
      <w:sz w:val="32"/>
      <w:lang w:val="de-D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FD3"/>
    <w:rPr>
      <w:rFonts w:ascii="Segoe UI" w:hAnsi="Segoe UI" w:cs="Segoe UI"/>
      <w:sz w:val="18"/>
      <w:szCs w:val="1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4D64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4D64"/>
    <w:rPr>
      <w:rFonts w:ascii="Consolas" w:hAnsi="Consolas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6C8A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bwód">
  <a:themeElements>
    <a:clrScheme name="Obwód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XIII INTERNATIONALEN RADFAHRERTREFFEN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INTERNATIONALEN RADFAHRERTREFFEN</dc:title>
  <dc:subject/>
  <dc:creator>Asia</dc:creator>
  <cp:keywords/>
  <dc:description/>
  <cp:lastModifiedBy>Konto Microsoft</cp:lastModifiedBy>
  <cp:revision>5</cp:revision>
  <cp:lastPrinted>2022-07-14T06:51:00Z</cp:lastPrinted>
  <dcterms:created xsi:type="dcterms:W3CDTF">2023-08-17T12:43:00Z</dcterms:created>
  <dcterms:modified xsi:type="dcterms:W3CDTF">2024-09-06T08:42:00Z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