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B6" w:rsidRDefault="008B6AB6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cs="Times New Roman"/>
          <w:i/>
          <w:color w:val="000000"/>
          <w:szCs w:val="24"/>
        </w:rPr>
      </w:pPr>
    </w:p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3D4DDF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D4DDF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3D4DDF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8B6AB6" w:rsidRDefault="008B6AB6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8B6AB6" w:rsidRPr="009646F4" w:rsidRDefault="008B6AB6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8B6AB6" w:rsidRDefault="008B6AB6" w:rsidP="008B6AB6">
      <w:pPr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78A">
        <w:rPr>
          <w:sz w:val="16"/>
          <w:szCs w:val="16"/>
        </w:rPr>
        <w:t>………………………………… 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78A">
        <w:rPr>
          <w:sz w:val="16"/>
          <w:szCs w:val="16"/>
        </w:rPr>
        <w:t>miejscowość, data</w:t>
      </w:r>
      <w:r w:rsidRPr="0092478A">
        <w:rPr>
          <w:sz w:val="16"/>
          <w:szCs w:val="16"/>
        </w:rPr>
        <w:tab/>
      </w:r>
    </w:p>
    <w:p w:rsidR="008B6AB6" w:rsidRDefault="008B6AB6" w:rsidP="008B6AB6">
      <w:pPr>
        <w:rPr>
          <w:sz w:val="16"/>
          <w:szCs w:val="16"/>
        </w:rPr>
      </w:pPr>
      <w:r w:rsidRPr="0092478A">
        <w:rPr>
          <w:sz w:val="16"/>
          <w:szCs w:val="16"/>
        </w:rPr>
        <w:t xml:space="preserve">imię i nazwisko osoby składającej oświadczenie </w:t>
      </w:r>
    </w:p>
    <w:p w:rsidR="008B6AB6" w:rsidRDefault="008B6AB6" w:rsidP="008B6AB6">
      <w:pPr>
        <w:rPr>
          <w:sz w:val="16"/>
          <w:szCs w:val="16"/>
        </w:rPr>
      </w:pPr>
    </w:p>
    <w:p w:rsidR="008B6AB6" w:rsidRPr="0092478A" w:rsidRDefault="008B6AB6" w:rsidP="008B6AB6">
      <w:pPr>
        <w:rPr>
          <w:sz w:val="16"/>
          <w:szCs w:val="16"/>
        </w:rPr>
      </w:pPr>
    </w:p>
    <w:p w:rsidR="008B6AB6" w:rsidRDefault="008B6AB6" w:rsidP="008B6AB6">
      <w:pPr>
        <w:jc w:val="center"/>
        <w:rPr>
          <w:b/>
          <w:sz w:val="36"/>
          <w:szCs w:val="36"/>
        </w:rPr>
      </w:pPr>
      <w:r w:rsidRPr="0092478A">
        <w:rPr>
          <w:b/>
          <w:sz w:val="36"/>
          <w:szCs w:val="36"/>
        </w:rPr>
        <w:t>OŚWIADCZENIE</w:t>
      </w:r>
    </w:p>
    <w:p w:rsidR="008B6AB6" w:rsidRPr="0092478A" w:rsidRDefault="008B6AB6" w:rsidP="008B6AB6">
      <w:pPr>
        <w:jc w:val="both"/>
        <w:rPr>
          <w:sz w:val="20"/>
        </w:rPr>
      </w:pPr>
      <w:r w:rsidRPr="0092478A">
        <w:rPr>
          <w:sz w:val="20"/>
        </w:rPr>
        <w:t xml:space="preserve">Oświadczam, że wyrażam zgodę na przetwarzanie podanych przeze mnie moich danych osobowych, zgodnie z Rozporządzeniem parlamentu Europejskiego i Rady UE 2016/679 z dnia 27 kwietnia 2016 r. w sprawie ochrony osób fizycznych w związku z przetwarzaniem danych osobowych i w sprawie swobodnego przepływu takich danych oraz uchylenie dyrektywy 95/46/WE (RODO), w zbiorze danych osobowych prowadzonych przez: </w:t>
      </w:r>
    </w:p>
    <w:p w:rsidR="008B6AB6" w:rsidRPr="0092478A" w:rsidRDefault="008B6AB6" w:rsidP="008B6AB6">
      <w:pPr>
        <w:jc w:val="both"/>
        <w:rPr>
          <w:sz w:val="20"/>
        </w:rPr>
      </w:pPr>
    </w:p>
    <w:p w:rsidR="008B6AB6" w:rsidRDefault="008B6AB6" w:rsidP="008B6AB6">
      <w:pPr>
        <w:jc w:val="both"/>
        <w:rPr>
          <w:sz w:val="20"/>
        </w:rPr>
      </w:pPr>
      <w:r w:rsidRPr="0092478A"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</w:t>
      </w:r>
      <w:r w:rsidRPr="0092478A">
        <w:rPr>
          <w:sz w:val="20"/>
        </w:rPr>
        <w:t>………………………………………</w:t>
      </w:r>
      <w:r>
        <w:rPr>
          <w:sz w:val="20"/>
        </w:rPr>
        <w:t>…………………………</w:t>
      </w:r>
    </w:p>
    <w:p w:rsidR="008B6AB6" w:rsidRDefault="008B6AB6" w:rsidP="008B6AB6">
      <w:pPr>
        <w:jc w:val="center"/>
        <w:rPr>
          <w:sz w:val="16"/>
          <w:szCs w:val="16"/>
        </w:rPr>
      </w:pPr>
      <w:r w:rsidRPr="0092478A">
        <w:rPr>
          <w:sz w:val="16"/>
          <w:szCs w:val="16"/>
        </w:rPr>
        <w:t>nazwa instytucji, która jest administratorem danych osobowych</w:t>
      </w:r>
    </w:p>
    <w:p w:rsidR="008B6AB6" w:rsidRDefault="008B6AB6" w:rsidP="008B6AB6">
      <w:pPr>
        <w:jc w:val="center"/>
        <w:rPr>
          <w:sz w:val="16"/>
          <w:szCs w:val="16"/>
        </w:rPr>
      </w:pPr>
    </w:p>
    <w:p w:rsidR="008B6AB6" w:rsidRDefault="008B6AB6" w:rsidP="008B6AB6">
      <w:pPr>
        <w:jc w:val="both"/>
        <w:rPr>
          <w:sz w:val="20"/>
        </w:rPr>
      </w:pPr>
      <w:r>
        <w:rPr>
          <w:sz w:val="20"/>
        </w:rPr>
        <w:t xml:space="preserve">Numer telefonu lub adres e-mail jest przetwarzany w celu kontaktu w sprawach związanych ze złożonym wnioskiem. Pozostałe dane osobowe są przetwarzane dla celów związanych z ustaleniem uprawnień do bonu energetycznego, w oparciu o </w:t>
      </w:r>
      <w:r>
        <w:rPr>
          <w:rFonts w:eastAsia="Arial" w:cs="Times New Roman"/>
          <w:color w:val="000000"/>
          <w:sz w:val="20"/>
        </w:rPr>
        <w:t>ustawę</w:t>
      </w:r>
      <w:r w:rsidRPr="00593AE8">
        <w:rPr>
          <w:rFonts w:eastAsia="Arial" w:cs="Times New Roman"/>
          <w:color w:val="000000"/>
          <w:sz w:val="20"/>
        </w:rPr>
        <w:t xml:space="preserve"> z dnia 23 maja 2024 r. o bonie energetycznym oraz o zmianie niektórych ustaw w</w:t>
      </w:r>
      <w:r>
        <w:rPr>
          <w:rFonts w:eastAsia="Arial" w:cs="Times New Roman"/>
          <w:color w:val="000000"/>
          <w:sz w:val="20"/>
        </w:rPr>
        <w:t> </w:t>
      </w:r>
      <w:r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>
        <w:rPr>
          <w:rFonts w:eastAsia="Arial" w:cs="Times New Roman"/>
          <w:color w:val="000000"/>
          <w:sz w:val="20"/>
        </w:rPr>
        <w:t xml:space="preserve"> </w:t>
      </w:r>
      <w:r w:rsidRPr="00540EA0">
        <w:rPr>
          <w:rFonts w:eastAsia="Arial" w:cs="Times New Roman"/>
          <w:color w:val="000000"/>
          <w:sz w:val="20"/>
        </w:rPr>
        <w:t>poz. 859</w:t>
      </w:r>
      <w:r w:rsidRPr="00593AE8">
        <w:rPr>
          <w:rFonts w:eastAsia="Arial" w:cs="Times New Roman"/>
          <w:color w:val="000000"/>
          <w:sz w:val="20"/>
        </w:rPr>
        <w:t>)</w:t>
      </w:r>
      <w:r>
        <w:rPr>
          <w:sz w:val="20"/>
        </w:rPr>
        <w:t xml:space="preserve">. Podanie danych przetwarzanych na podstawie zgodny jest dobrowolne, natomiast podanie pozostałych danych jest niezbędne w celu rozpatrzenia wniosku. Odmowa podania tych danych wiążę się z brakiem możliwości jego rozpatrzenia. </w:t>
      </w:r>
    </w:p>
    <w:p w:rsidR="008B6AB6" w:rsidRDefault="008B6AB6" w:rsidP="008B6AB6">
      <w:pPr>
        <w:jc w:val="both"/>
        <w:rPr>
          <w:sz w:val="20"/>
        </w:rPr>
      </w:pPr>
      <w:r>
        <w:rPr>
          <w:sz w:val="20"/>
        </w:rPr>
        <w:t xml:space="preserve">Jednocześnie przyjmuję do wiadomości, że przysługuje mi prawo wglądu do swoich danych osobowych oraz prawo ich poprawienia, jeśli są błędne lub nieaktualne. </w:t>
      </w:r>
    </w:p>
    <w:p w:rsidR="008B6AB6" w:rsidRDefault="008B6AB6" w:rsidP="008B6AB6">
      <w:pPr>
        <w:jc w:val="both"/>
        <w:rPr>
          <w:sz w:val="20"/>
        </w:rPr>
      </w:pPr>
    </w:p>
    <w:p w:rsidR="008B6AB6" w:rsidRDefault="008B6AB6" w:rsidP="008B6AB6">
      <w:pPr>
        <w:jc w:val="both"/>
        <w:rPr>
          <w:sz w:val="20"/>
        </w:rPr>
      </w:pPr>
    </w:p>
    <w:p w:rsidR="008B6AB6" w:rsidRDefault="008B6AB6" w:rsidP="008B6AB6">
      <w:pPr>
        <w:jc w:val="both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</w:p>
    <w:p w:rsidR="008B6AB6" w:rsidRDefault="008B6AB6" w:rsidP="008B6A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osoby przyjmującej oświadczenie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osoby składającej oświadczenie </w:t>
      </w:r>
    </w:p>
    <w:p w:rsidR="008B6AB6" w:rsidRPr="0092478A" w:rsidRDefault="008B6AB6" w:rsidP="008B6A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F1E2F" w:rsidRDefault="008F1E2F" w:rsidP="00866813">
      <w:pPr>
        <w:spacing w:after="60" w:line="264" w:lineRule="auto"/>
      </w:pP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Przyznanie bonu energetycznego nie wymaga wydania decyzji.</w:t>
      </w: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Informacje o przyznaniu bonu energetycznego będą przekazywane na wskazany adres poczty elektronicznej – o ile wnioskodawca wskazał adres poczty elektronicznej we wniosku o wypłatę bonu energetycznego.</w:t>
      </w: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przypadku gdy wnioskodawca nie wskazał adresu poczty elektronicznej we wniosku o wypłatę bonu energetycznego, informację o przyznaniu bonu energetycznego będzie można odebrać osobiście w Miejsko – Gminnym Ośrodku Pomocy Społecznej we Wleniu.</w:t>
      </w: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Odmowa przyznania bonu energetycznego, uchylenie lub zmiana prawa do tego bonu oraz rozstrzygnięcie w sprawie nienależnie pobranego bonu energetycznego wymagają wydania decyzji.</w:t>
      </w: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Nieodebranie informacji o przyznaniu bonu energetycznego nie wstrzymuje wypłaty tego bonu.</w:t>
      </w: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Informacje przedstawione we wniosku o wypłatę bonu energetycznego składa się pod rygorem odpowiedzialności karnej za składanie fałszywych zeznań.</w:t>
      </w:r>
    </w:p>
    <w:p w:rsidR="00005C16" w:rsidRDefault="00005C16" w:rsidP="00005C16">
      <w:pPr>
        <w:spacing w:before="100" w:beforeAutospacing="1" w:after="100" w:afterAutospacing="1" w:line="240" w:lineRule="auto"/>
        <w:jc w:val="both"/>
        <w:rPr>
          <w:rFonts w:cs="Times New Roman"/>
          <w:b/>
          <w:bCs/>
          <w:szCs w:val="24"/>
        </w:rPr>
      </w:pPr>
    </w:p>
    <w:p w:rsidR="00005C16" w:rsidRDefault="00005C16" w:rsidP="00005C16">
      <w:pPr>
        <w:spacing w:before="100" w:beforeAutospacing="1" w:after="100" w:afterAutospacing="1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…………………………………………………</w:t>
      </w:r>
    </w:p>
    <w:p w:rsidR="00005C16" w:rsidRDefault="00005C16" w:rsidP="00005C16">
      <w:pPr>
        <w:spacing w:before="100" w:beforeAutospacing="1" w:after="100" w:afterAutospacing="1" w:line="240" w:lineRule="auto"/>
        <w:ind w:left="4248" w:firstLine="708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data, imię i nazwisko wnioskodawcy</w:t>
      </w:r>
    </w:p>
    <w:p w:rsidR="00005C16" w:rsidRDefault="00005C16" w:rsidP="00005C16">
      <w:pPr>
        <w:spacing w:before="100" w:beforeAutospacing="1" w:after="100" w:afterAutospacing="1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 </w:t>
      </w:r>
    </w:p>
    <w:p w:rsidR="00005C16" w:rsidRDefault="00005C16" w:rsidP="00005C16">
      <w:pPr>
        <w:pBdr>
          <w:bottom w:val="single" w:sz="6" w:space="1" w:color="auto"/>
        </w:pBdr>
        <w:spacing w:line="240" w:lineRule="auto"/>
        <w:jc w:val="center"/>
        <w:rPr>
          <w:rFonts w:ascii="Arial" w:hAnsi="Arial"/>
          <w:vanish/>
          <w:sz w:val="16"/>
          <w:szCs w:val="16"/>
        </w:rPr>
      </w:pPr>
      <w:r>
        <w:rPr>
          <w:rFonts w:ascii="Arial" w:hAnsi="Arial"/>
          <w:vanish/>
          <w:sz w:val="16"/>
          <w:szCs w:val="16"/>
        </w:rPr>
        <w:t>Początek formularza</w:t>
      </w:r>
    </w:p>
    <w:p w:rsidR="00005C16" w:rsidRDefault="00005C16" w:rsidP="00005C16">
      <w:pPr>
        <w:pBdr>
          <w:top w:val="single" w:sz="6" w:space="1" w:color="auto"/>
        </w:pBdr>
        <w:spacing w:line="240" w:lineRule="auto"/>
        <w:jc w:val="center"/>
        <w:rPr>
          <w:rFonts w:ascii="Arial" w:hAnsi="Arial"/>
          <w:vanish/>
          <w:sz w:val="16"/>
          <w:szCs w:val="16"/>
        </w:rPr>
      </w:pPr>
      <w:r>
        <w:rPr>
          <w:rFonts w:ascii="Arial" w:hAnsi="Arial"/>
          <w:vanish/>
          <w:sz w:val="16"/>
          <w:szCs w:val="16"/>
        </w:rPr>
        <w:t>Dół formularza</w:t>
      </w:r>
    </w:p>
    <w:p w:rsidR="00005C16" w:rsidRDefault="00005C16" w:rsidP="00005C16">
      <w:pPr>
        <w:rPr>
          <w:rFonts w:ascii="Arial" w:hAnsi="Arial"/>
          <w:vanish/>
          <w:sz w:val="16"/>
          <w:szCs w:val="16"/>
        </w:rPr>
      </w:pPr>
    </w:p>
    <w:p w:rsidR="00005C16" w:rsidRDefault="00005C16" w:rsidP="00005C16">
      <w:pPr>
        <w:rPr>
          <w:rFonts w:ascii="Arial" w:hAnsi="Arial"/>
          <w:vanish/>
          <w:sz w:val="16"/>
          <w:szCs w:val="16"/>
        </w:rPr>
      </w:pPr>
    </w:p>
    <w:p w:rsidR="00005C16" w:rsidRDefault="00005C16" w:rsidP="00005C16">
      <w:pPr>
        <w:rPr>
          <w:rFonts w:ascii="Arial" w:hAnsi="Arial"/>
          <w:vanish/>
          <w:sz w:val="16"/>
          <w:szCs w:val="16"/>
        </w:rPr>
      </w:pPr>
    </w:p>
    <w:p w:rsidR="00005C16" w:rsidRDefault="00005C16" w:rsidP="00005C16">
      <w:pPr>
        <w:rPr>
          <w:rFonts w:ascii="Arial" w:hAnsi="Arial"/>
          <w:vanish/>
          <w:sz w:val="16"/>
          <w:szCs w:val="16"/>
        </w:rPr>
      </w:pPr>
    </w:p>
    <w:p w:rsidR="00005C16" w:rsidRDefault="00005C16" w:rsidP="00005C16">
      <w:pPr>
        <w:rPr>
          <w:rFonts w:ascii="Arial" w:hAnsi="Arial"/>
          <w:vanish/>
          <w:sz w:val="16"/>
          <w:szCs w:val="16"/>
        </w:rPr>
      </w:pPr>
    </w:p>
    <w:p w:rsidR="00005C16" w:rsidRDefault="00005C16" w:rsidP="00005C16">
      <w:pPr>
        <w:rPr>
          <w:rFonts w:ascii="Arial" w:hAnsi="Arial"/>
          <w:vanish/>
          <w:sz w:val="16"/>
          <w:szCs w:val="16"/>
        </w:rPr>
      </w:pPr>
    </w:p>
    <w:p w:rsidR="00005C16" w:rsidRDefault="00005C16" w:rsidP="00005C16">
      <w:pPr>
        <w:rPr>
          <w:rFonts w:ascii="Arial" w:hAnsi="Arial"/>
          <w:vanish/>
          <w:sz w:val="16"/>
          <w:szCs w:val="16"/>
        </w:rPr>
      </w:pPr>
    </w:p>
    <w:p w:rsidR="00005C16" w:rsidRDefault="00005C16" w:rsidP="00005C16">
      <w:pPr>
        <w:rPr>
          <w:rFonts w:ascii="Arial" w:hAnsi="Arial"/>
          <w:vanish/>
          <w:sz w:val="16"/>
          <w:szCs w:val="16"/>
        </w:rPr>
      </w:pPr>
    </w:p>
    <w:p w:rsidR="00005C16" w:rsidRDefault="00005C16" w:rsidP="00005C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/>
          <w:vanish/>
          <w:sz w:val="16"/>
          <w:szCs w:val="16"/>
        </w:rPr>
        <w:tab/>
      </w:r>
      <w:r>
        <w:rPr>
          <w:rFonts w:ascii="Arial" w:hAnsi="Arial"/>
          <w:vanish/>
          <w:sz w:val="16"/>
          <w:szCs w:val="16"/>
        </w:rPr>
        <w:tab/>
      </w:r>
      <w:r>
        <w:rPr>
          <w:rFonts w:ascii="Arial" w:hAnsi="Arial"/>
          <w:vanish/>
          <w:sz w:val="16"/>
          <w:szCs w:val="16"/>
        </w:rPr>
        <w:tab/>
      </w:r>
      <w:r>
        <w:rPr>
          <w:rFonts w:ascii="Arial" w:hAnsi="Arial"/>
          <w:vanish/>
          <w:sz w:val="16"/>
          <w:szCs w:val="16"/>
        </w:rPr>
        <w:tab/>
      </w:r>
      <w:r>
        <w:rPr>
          <w:rFonts w:ascii="Arial" w:hAnsi="Arial"/>
          <w:vanish/>
          <w:sz w:val="16"/>
          <w:szCs w:val="16"/>
        </w:rPr>
        <w:tab/>
      </w:r>
      <w:r>
        <w:rPr>
          <w:rFonts w:ascii="Arial" w:hAnsi="Arial"/>
          <w:vanish/>
          <w:sz w:val="16"/>
          <w:szCs w:val="16"/>
        </w:rPr>
        <w:tab/>
      </w:r>
      <w:r>
        <w:rPr>
          <w:rFonts w:ascii="Arial" w:hAnsi="Arial"/>
          <w:vanish/>
          <w:sz w:val="16"/>
          <w:szCs w:val="16"/>
        </w:rPr>
        <w:tab/>
      </w:r>
      <w:r>
        <w:rPr>
          <w:rFonts w:ascii="Arial" w:hAnsi="Arial"/>
          <w:vanish/>
          <w:sz w:val="16"/>
          <w:szCs w:val="16"/>
        </w:rPr>
        <w:tab/>
        <w:t>…………………….</w:t>
      </w:r>
    </w:p>
    <w:p w:rsidR="00005C16" w:rsidRDefault="00005C16" w:rsidP="00866813">
      <w:pPr>
        <w:spacing w:after="60" w:line="264" w:lineRule="auto"/>
      </w:pPr>
    </w:p>
    <w:sectPr w:rsidR="00005C16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73" w:rsidRDefault="00A42F73" w:rsidP="00B60789">
      <w:pPr>
        <w:spacing w:line="240" w:lineRule="auto"/>
      </w:pPr>
      <w:r>
        <w:separator/>
      </w:r>
    </w:p>
  </w:endnote>
  <w:endnote w:type="continuationSeparator" w:id="0">
    <w:p w:rsidR="00A42F73" w:rsidRDefault="00A42F7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73" w:rsidRDefault="00A42F73" w:rsidP="00B60789">
      <w:pPr>
        <w:spacing w:line="240" w:lineRule="auto"/>
      </w:pPr>
      <w:r>
        <w:separator/>
      </w:r>
    </w:p>
  </w:footnote>
  <w:footnote w:type="continuationSeparator" w:id="0">
    <w:p w:rsidR="00A42F73" w:rsidRDefault="00A42F7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3D4DDF">
      <w:fldChar w:fldCharType="begin"/>
    </w:r>
    <w:r>
      <w:instrText xml:space="preserve"> PAGE  \* MERGEFORMAT </w:instrText>
    </w:r>
    <w:r w:rsidR="003D4DDF">
      <w:fldChar w:fldCharType="separate"/>
    </w:r>
    <w:r w:rsidR="00005C16">
      <w:rPr>
        <w:noProof/>
      </w:rPr>
      <w:t>2</w:t>
    </w:r>
    <w:r w:rsidR="003D4DD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22D3C"/>
    <w:rsid w:val="00005C16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DDF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0EA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B6AB6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2F73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A6332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BF6FDD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4103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3</cp:revision>
  <dcterms:created xsi:type="dcterms:W3CDTF">2024-07-24T10:33:00Z</dcterms:created>
  <dcterms:modified xsi:type="dcterms:W3CDTF">2024-07-24T10:47:00Z</dcterms:modified>
</cp:coreProperties>
</file>