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55" w:rsidRPr="00A95A96" w:rsidRDefault="00D03555" w:rsidP="00D03555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CZĘŚĆ III</w:t>
      </w:r>
    </w:p>
    <w:p w:rsidR="00D03555" w:rsidRDefault="00D03555" w:rsidP="00D03555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:rsidR="00D03555" w:rsidRPr="00D4334B" w:rsidRDefault="00D03555" w:rsidP="00D03555">
      <w:pPr>
        <w:spacing w:after="50" w:line="259" w:lineRule="auto"/>
        <w:ind w:left="1289" w:right="0" w:firstLine="0"/>
        <w:jc w:val="left"/>
      </w:pPr>
    </w:p>
    <w:p w:rsidR="00D03555" w:rsidRPr="00A95A96" w:rsidRDefault="00D03555" w:rsidP="00D03555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:rsidR="00D03555" w:rsidRPr="00A95A96" w:rsidRDefault="00D03555" w:rsidP="00D03555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:rsidR="00D03555" w:rsidRDefault="00D03555" w:rsidP="00D03555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:rsidR="00D03555" w:rsidRPr="00A95A96" w:rsidRDefault="00D03555" w:rsidP="00D03555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:rsidR="00D03555" w:rsidRPr="00A95A96" w:rsidRDefault="00D03555" w:rsidP="00D03555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:rsidR="00D03555" w:rsidRPr="00A95A96" w:rsidRDefault="00D03555" w:rsidP="00D03555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:rsidR="00D03555" w:rsidRDefault="00D03555" w:rsidP="00D03555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D03555" w:rsidRPr="00D4334B" w:rsidRDefault="00D03555" w:rsidP="00D0355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:rsidR="00D03555" w:rsidRDefault="00D03555" w:rsidP="00D03555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:rsidR="00D03555" w:rsidRPr="00A95A96" w:rsidRDefault="00D03555" w:rsidP="00D03555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:rsidR="00D03555" w:rsidRPr="00A95A96" w:rsidRDefault="00D03555" w:rsidP="00D03555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0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0"/>
    <w:p w:rsidR="00D03555" w:rsidRPr="00A95A96" w:rsidRDefault="00D03555" w:rsidP="00D03555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:rsidR="00D03555" w:rsidRPr="00A95A96" w:rsidRDefault="00D03555" w:rsidP="00D03555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:rsidR="00D03555" w:rsidRPr="00C365EC" w:rsidRDefault="00D03555" w:rsidP="00D03555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03555" w:rsidTr="00A207B8">
        <w:trPr>
          <w:trHeight w:val="359"/>
        </w:trPr>
        <w:tc>
          <w:tcPr>
            <w:tcW w:w="245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03555" w:rsidRDefault="00D03555" w:rsidP="00D03555">
      <w:pPr>
        <w:ind w:left="0" w:right="0" w:firstLine="0"/>
        <w:rPr>
          <w:rFonts w:ascii="Times New Roman" w:hAnsi="Times New Roman" w:cs="Times New Roman"/>
          <w:sz w:val="22"/>
        </w:rPr>
      </w:pPr>
    </w:p>
    <w:p w:rsidR="00D03555" w:rsidRPr="007E7F6E" w:rsidRDefault="00D03555" w:rsidP="00D03555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D03555" w:rsidRPr="00045CCA" w:rsidRDefault="00D03555" w:rsidP="00D0355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D03555" w:rsidRPr="00C365EC" w:rsidRDefault="00D03555" w:rsidP="00D03555">
      <w:pPr>
        <w:pStyle w:val="Akapitzlist"/>
        <w:numPr>
          <w:ilvl w:val="0"/>
          <w:numId w:val="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po</w:t>
      </w:r>
      <w:r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:rsidR="00D03555" w:rsidRDefault="00D03555" w:rsidP="00D03555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:rsidR="00D03555" w:rsidRPr="00111C92" w:rsidRDefault="00D03555" w:rsidP="00D03555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111C92">
        <w:rPr>
          <w:rFonts w:ascii="Times New Roman" w:hAnsi="Times New Roman" w:cs="Times New Roman"/>
          <w:sz w:val="12"/>
          <w:szCs w:val="12"/>
        </w:rPr>
        <w:t>Rok (rrrr)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ook w:val="04A0"/>
      </w:tblPr>
      <w:tblGrid>
        <w:gridCol w:w="239"/>
        <w:gridCol w:w="239"/>
        <w:gridCol w:w="239"/>
        <w:gridCol w:w="239"/>
      </w:tblGrid>
      <w:tr w:rsidR="00D03555" w:rsidTr="00A207B8">
        <w:trPr>
          <w:trHeight w:val="311"/>
        </w:trPr>
        <w:tc>
          <w:tcPr>
            <w:tcW w:w="239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3555" w:rsidRPr="00D4334B" w:rsidRDefault="00D03555" w:rsidP="00D03555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D03555" w:rsidTr="00A207B8">
        <w:trPr>
          <w:trHeight w:val="416"/>
        </w:trPr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1937015"/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:rsidR="00D03555" w:rsidRPr="00111C92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1"/>
    <w:p w:rsidR="00D03555" w:rsidRDefault="00D03555" w:rsidP="00D03555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:rsidR="00D03555" w:rsidRDefault="00D03555" w:rsidP="00D03555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:rsidR="00D03555" w:rsidRPr="00A95A96" w:rsidRDefault="00D03555" w:rsidP="00D03555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:rsidR="00D03555" w:rsidRPr="00111C92" w:rsidRDefault="00D03555" w:rsidP="00D03555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D03555" w:rsidTr="00A207B8">
        <w:trPr>
          <w:trHeight w:val="416"/>
        </w:trPr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51937204"/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:rsidR="00D03555" w:rsidRPr="00111C92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"/>
    <w:p w:rsidR="00D03555" w:rsidRDefault="00D03555" w:rsidP="00D03555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:rsidR="00D03555" w:rsidRPr="00111C92" w:rsidRDefault="00D03555" w:rsidP="00D03555">
      <w:pPr>
        <w:pStyle w:val="Akapitzlist"/>
        <w:numPr>
          <w:ilvl w:val="0"/>
          <w:numId w:val="2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:rsidR="00D03555" w:rsidRDefault="00D03555" w:rsidP="00D035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p w:rsidR="00D03555" w:rsidRDefault="00D03555" w:rsidP="00D035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D03555" w:rsidTr="00A207B8">
        <w:trPr>
          <w:trHeight w:val="416"/>
        </w:trPr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51937323"/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:rsidR="00D03555" w:rsidRPr="00111C92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3"/>
    </w:tbl>
    <w:p w:rsidR="00D03555" w:rsidRDefault="00D03555" w:rsidP="00D035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:rsidR="00D03555" w:rsidRPr="00111C92" w:rsidRDefault="00D03555" w:rsidP="00D03555">
      <w:pPr>
        <w:pStyle w:val="Akapitzlist"/>
        <w:numPr>
          <w:ilvl w:val="0"/>
          <w:numId w:val="2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4" w:name="_Hlk51937304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bookmarkEnd w:id="4"/>
    <w:p w:rsidR="00D03555" w:rsidRDefault="00D03555" w:rsidP="00D035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5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D03555" w:rsidTr="00A207B8">
        <w:trPr>
          <w:trHeight w:val="416"/>
        </w:trPr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51937410"/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:rsidR="00D03555" w:rsidRPr="00111C92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6"/>
    </w:tbl>
    <w:p w:rsidR="00D03555" w:rsidRPr="00111C92" w:rsidRDefault="00D03555" w:rsidP="00D035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:rsidR="00D03555" w:rsidRPr="00111C92" w:rsidRDefault="00D03555" w:rsidP="00D03555">
      <w:pPr>
        <w:pStyle w:val="Akapitzlist"/>
        <w:numPr>
          <w:ilvl w:val="0"/>
          <w:numId w:val="2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7" w:name="_Hlk51937392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p w:rsidR="00D03555" w:rsidRPr="00111C92" w:rsidRDefault="00D03555" w:rsidP="00D03555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8" w:name="_Hlk51937432"/>
      <w:bookmarkEnd w:id="7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D03555" w:rsidTr="00A207B8">
        <w:trPr>
          <w:trHeight w:val="416"/>
        </w:trPr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51937503"/>
            <w:bookmarkEnd w:id="8"/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:rsidR="00D03555" w:rsidRPr="00111C92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9"/>
    </w:tbl>
    <w:p w:rsidR="00D03555" w:rsidRPr="00111C92" w:rsidRDefault="00D03555" w:rsidP="00D03555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D03555" w:rsidRPr="001434A2" w:rsidRDefault="00D03555" w:rsidP="00D03555">
      <w:pPr>
        <w:pStyle w:val="Akapitzlist"/>
        <w:numPr>
          <w:ilvl w:val="0"/>
          <w:numId w:val="2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:rsidR="00D03555" w:rsidRPr="001434A2" w:rsidRDefault="00D03555" w:rsidP="00D03555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D03555" w:rsidTr="00A207B8">
        <w:trPr>
          <w:trHeight w:val="416"/>
        </w:trPr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:rsidR="00D03555" w:rsidRPr="00111C92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:rsidR="00D03555" w:rsidRDefault="00D03555" w:rsidP="00D03555">
      <w:p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:rsidR="00D03555" w:rsidRPr="001434A2" w:rsidRDefault="00D03555" w:rsidP="00D03555">
      <w:pPr>
        <w:pStyle w:val="Akapitzlist"/>
        <w:numPr>
          <w:ilvl w:val="0"/>
          <w:numId w:val="2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:rsidR="00D03555" w:rsidRPr="00731D48" w:rsidRDefault="00D03555" w:rsidP="00D03555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:rsidR="00D03555" w:rsidRDefault="00D03555" w:rsidP="00D035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:rsidR="00D03555" w:rsidRDefault="00D03555" w:rsidP="00D035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:rsidR="00D03555" w:rsidRDefault="00D03555" w:rsidP="00D035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1)</w:t>
      </w:r>
      <w:r w:rsidRPr="00111C9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:rsidR="00D03555" w:rsidRDefault="00D03555" w:rsidP="00D03555">
      <w:pPr>
        <w:pStyle w:val="Akapitzlist"/>
        <w:numPr>
          <w:ilvl w:val="0"/>
          <w:numId w:val="1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W oświadczeniu należy wpisać następujące rodzaje dochodów niepodlegających opodatkowaniu podatkiem dochodowym od osób fizycznych — art. 411 ust. 10i ustawy z dnia 27 kwietnia</w:t>
      </w:r>
      <w:r>
        <w:rPr>
          <w:rFonts w:ascii="Times New Roman" w:hAnsi="Times New Roman" w:cs="Times New Roman"/>
          <w:sz w:val="20"/>
          <w:szCs w:val="20"/>
        </w:rPr>
        <w:t xml:space="preserve"> 2001 r.</w:t>
      </w:r>
      <w:r w:rsidRPr="00731D48">
        <w:rPr>
          <w:rFonts w:ascii="Times New Roman" w:hAnsi="Times New Roman" w:cs="Times New Roman"/>
          <w:sz w:val="20"/>
          <w:szCs w:val="20"/>
        </w:rPr>
        <w:t xml:space="preserve"> - Prawo ochrony środowiska w związku z art. 3 pkt 1 lit. c ustawy z dnia 28 listopada 2003 r. o świadczeniach rodzinnych (Dz. U. z 2020 r. poz. 111</w:t>
      </w:r>
      <w:r>
        <w:rPr>
          <w:rFonts w:ascii="Times New Roman" w:hAnsi="Times New Roman" w:cs="Times New Roman"/>
          <w:sz w:val="20"/>
          <w:szCs w:val="20"/>
        </w:rPr>
        <w:t xml:space="preserve"> oraz z 2021 r. poz. 1162</w:t>
      </w:r>
      <w:r w:rsidRPr="00731D48">
        <w:rPr>
          <w:rFonts w:ascii="Times New Roman" w:hAnsi="Times New Roman" w:cs="Times New Roman"/>
          <w:sz w:val="20"/>
          <w:szCs w:val="20"/>
        </w:rPr>
        <w:t>):</w:t>
      </w:r>
    </w:p>
    <w:p w:rsidR="00D03555" w:rsidRPr="00731D48" w:rsidRDefault="00D03555" w:rsidP="00D03555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określone w przepisach o zaopatrzeniu inwalidów wojennych i wojskowych oraz ich rodzin, </w:t>
      </w:r>
    </w:p>
    <w:p w:rsidR="00D03555" w:rsidRPr="00731D48" w:rsidRDefault="00D03555" w:rsidP="00D03555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wypłacone osobom represjonowanym i członkom ich rodzin, przyznane na zasadach określonych w przepisach o zaopatrzeniu inwalidów wojennych i wojskowych oraz ich rodzin, </w:t>
      </w:r>
    </w:p>
    <w:p w:rsidR="00D03555" w:rsidRPr="00731D48" w:rsidRDefault="00D03555" w:rsidP="00D03555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:rsidR="00D03555" w:rsidRPr="00731D48" w:rsidRDefault="00D03555" w:rsidP="00D03555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dodatek kombatancki, ryczałt energetyczny i dodatek kompensacyjny określone w przepisach o kombatantach oraz niektórych osobach będących ofiarami represji wojennych i okresu  powojennego, </w:t>
      </w:r>
    </w:p>
    <w:p w:rsidR="00D03555" w:rsidRPr="00731D48" w:rsidRDefault="00D03555" w:rsidP="00D03555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D03555" w:rsidRPr="00731D48" w:rsidRDefault="00D03555" w:rsidP="00D03555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:rsidR="00D03555" w:rsidRPr="00731D48" w:rsidRDefault="00D03555" w:rsidP="00D03555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:rsidR="00D03555" w:rsidRPr="00731D48" w:rsidRDefault="00D03555" w:rsidP="00D03555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zasiłki chorobowe określone w przepisach o ubezpieczeniu społecznym rolników oraz w przepisach o systemie ubezpieczeń społecznych, </w:t>
      </w:r>
    </w:p>
    <w:p w:rsidR="00D03555" w:rsidRPr="00731D48" w:rsidRDefault="00D03555" w:rsidP="00D03555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D03555" w:rsidRPr="00731D48" w:rsidRDefault="00D03555" w:rsidP="00D03555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>
        <w:rPr>
          <w:rFonts w:ascii="Times New Roman" w:hAnsi="Times New Roman" w:cs="Times New Roman"/>
          <w:sz w:val="20"/>
          <w:szCs w:val="20"/>
        </w:rPr>
        <w:t xml:space="preserve"> (Dz. U. z 2020 r. poz. 1320</w:t>
      </w:r>
      <w:r w:rsidRPr="0064131E">
        <w:rPr>
          <w:rFonts w:ascii="Times New Roman" w:hAnsi="Times New Roman" w:cs="Times New Roman"/>
          <w:sz w:val="20"/>
          <w:szCs w:val="20"/>
        </w:rPr>
        <w:t>, z 2021 r. poz. 1162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03555" w:rsidRPr="00731D48" w:rsidRDefault="00D03555" w:rsidP="00D03555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D03555" w:rsidRPr="00731D48" w:rsidRDefault="00D03555" w:rsidP="00D03555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:rsidR="00D03555" w:rsidRPr="00731D48" w:rsidRDefault="00D03555" w:rsidP="00D03555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:rsidR="00D03555" w:rsidRDefault="00D03555" w:rsidP="00D03555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alimenty na rzecz dzieci, </w:t>
      </w:r>
    </w:p>
    <w:p w:rsidR="00D03555" w:rsidRPr="00C1540D" w:rsidRDefault="00D03555" w:rsidP="00D03555">
      <w:pPr>
        <w:numPr>
          <w:ilvl w:val="0"/>
          <w:numId w:val="3"/>
        </w:numPr>
        <w:spacing w:after="129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lastRenderedPageBreak/>
        <w:t>stypendia doktoranckie przyznane na podstawie art. 209 ust. 1 i 7 ustawy z dnia 20 lipca 2018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szkolnictwie wyższym i nauce (Dz. U. z</w:t>
      </w:r>
      <w:r w:rsidRPr="00E50BFA">
        <w:rPr>
          <w:rFonts w:ascii="Times New Roman" w:hAnsi="Times New Roman" w:cs="Times New Roman"/>
          <w:sz w:val="20"/>
          <w:szCs w:val="20"/>
        </w:rPr>
        <w:t xml:space="preserve"> 2021 r. poz. 478, 619</w:t>
      </w:r>
      <w:r w:rsidRPr="00C1540D">
        <w:rPr>
          <w:rFonts w:ascii="Times New Roman" w:hAnsi="Times New Roman" w:cs="Times New Roman"/>
          <w:sz w:val="20"/>
          <w:szCs w:val="20"/>
        </w:rPr>
        <w:t>), a także - zgodnie przepisem przejściowym: art. 336 pkt 1 ustawy z dnia 3 lipca 2018 r. - Przepisy wprowadzające ustawę - Prawo o szkolnictwie wyższym 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</w:t>
      </w:r>
      <w:r>
        <w:rPr>
          <w:rFonts w:ascii="Times New Roman" w:hAnsi="Times New Roman" w:cs="Times New Roman"/>
          <w:sz w:val="20"/>
          <w:szCs w:val="20"/>
        </w:rPr>
        <w:t xml:space="preserve"> (Dz. U. z 2020 r. poz. 1133)</w:t>
      </w:r>
      <w:r w:rsidRPr="00C1540D">
        <w:rPr>
          <w:rFonts w:ascii="Times New Roman" w:hAnsi="Times New Roman" w:cs="Times New Roman"/>
          <w:sz w:val="20"/>
          <w:szCs w:val="20"/>
        </w:rPr>
        <w:t xml:space="preserve"> oraz inne stypendia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charakterze socjalnym przyznane uczniom lub  studentom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154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3555" w:rsidRPr="00C1540D" w:rsidRDefault="00D03555" w:rsidP="00D03555">
      <w:pPr>
        <w:numPr>
          <w:ilvl w:val="0"/>
          <w:numId w:val="3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D03555" w:rsidRPr="00C1540D" w:rsidRDefault="00D03555" w:rsidP="00D03555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D03555" w:rsidRPr="00C1540D" w:rsidRDefault="00D03555" w:rsidP="00D03555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dodatki za tajne nauczanie określone w ustawie z dnia 26 stycznia 1982 r. - Karta Nauczyciela (Dz. U.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r. poz. 2215</w:t>
      </w:r>
      <w:r>
        <w:rPr>
          <w:rFonts w:ascii="Times New Roman" w:hAnsi="Times New Roman" w:cs="Times New Roman"/>
          <w:sz w:val="20"/>
          <w:szCs w:val="20"/>
        </w:rPr>
        <w:t xml:space="preserve"> oraz z </w:t>
      </w:r>
      <w:r w:rsidRPr="00E50BFA">
        <w:rPr>
          <w:rFonts w:ascii="Times New Roman" w:hAnsi="Times New Roman" w:cs="Times New Roman"/>
          <w:sz w:val="20"/>
          <w:szCs w:val="20"/>
        </w:rPr>
        <w:t>2021 r. poz. 4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:rsidR="00D03555" w:rsidRPr="00C1540D" w:rsidRDefault="00D03555" w:rsidP="00D03555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D03555" w:rsidRPr="00C1540D" w:rsidRDefault="00D03555" w:rsidP="00D03555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prywatyzacji przedsiębiorstwa państwowego „Polskie Koleje Państwowe”, </w:t>
      </w:r>
    </w:p>
    <w:p w:rsidR="00D03555" w:rsidRPr="00C1540D" w:rsidRDefault="00D03555" w:rsidP="00D03555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z tytułu prawa do bezpłatnego węgla określone w przepisach o restrukturyzacji górnictwa węgla kamiennego w latach 2003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 xml:space="preserve">2006, </w:t>
      </w:r>
    </w:p>
    <w:p w:rsidR="00D03555" w:rsidRPr="00C1540D" w:rsidRDefault="00D03555" w:rsidP="00D03555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:rsidR="00D03555" w:rsidRPr="00C1540D" w:rsidRDefault="00D03555" w:rsidP="00D03555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:rsidR="00D03555" w:rsidRPr="00C1540D" w:rsidRDefault="00D03555" w:rsidP="00D03555">
      <w:pPr>
        <w:numPr>
          <w:ilvl w:val="0"/>
          <w:numId w:val="3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D03555" w:rsidRPr="00C1540D" w:rsidRDefault="00D03555" w:rsidP="00D03555">
      <w:pPr>
        <w:numPr>
          <w:ilvl w:val="0"/>
          <w:numId w:val="3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D03555" w:rsidRPr="00C1540D" w:rsidRDefault="00D03555" w:rsidP="00D03555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:rsidR="00D03555" w:rsidRPr="00C1540D" w:rsidRDefault="00D03555" w:rsidP="00D03555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:rsidR="00D03555" w:rsidRPr="00C1540D" w:rsidRDefault="00D03555" w:rsidP="00D03555">
      <w:pPr>
        <w:numPr>
          <w:ilvl w:val="0"/>
          <w:numId w:val="3"/>
        </w:numPr>
        <w:spacing w:after="56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systemie oświaty (Dz. U. z 2020 r. poz. 1327</w:t>
      </w:r>
      <w:r>
        <w:rPr>
          <w:rFonts w:ascii="Times New Roman" w:hAnsi="Times New Roman" w:cs="Times New Roman"/>
          <w:sz w:val="20"/>
          <w:szCs w:val="20"/>
        </w:rPr>
        <w:t xml:space="preserve"> oraz z </w:t>
      </w:r>
      <w:r w:rsidRPr="00E50BFA">
        <w:rPr>
          <w:rFonts w:ascii="Times New Roman" w:hAnsi="Times New Roman" w:cs="Times New Roman"/>
          <w:sz w:val="20"/>
          <w:szCs w:val="20"/>
        </w:rPr>
        <w:t>2021 r. poz. 4, 1237</w:t>
      </w:r>
      <w:r w:rsidRPr="00C1540D">
        <w:rPr>
          <w:rFonts w:ascii="Times New Roman" w:hAnsi="Times New Roman" w:cs="Times New Roman"/>
          <w:sz w:val="20"/>
          <w:szCs w:val="20"/>
        </w:rPr>
        <w:t>) oraz świadczenia, o których mowa w art. 86 ust. 1 pkt 1-3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5 oraz art. 212 ustawy z dnia 20 lipca 2018 r. - Prawo o szkolnictwie wyższym i nauce, a także -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przepisem przejściowym: art. 336 pkt 2 ustawy o ustawy z dnia 3 lipca 2018 r. - Przepisy wprowadzające ustawę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 Prawo o szkolnictwie wyższym i nauce – dotychczasową pomoc materialną określoną w art. 173 ust. 1 pkt 1, 2 i 8, art. 173a, art. 199 ust. 1 pkt 1, 2 i 4 i art.199a ustawy z dnia 27 lipca 2005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szkolnictwie wyższym, </w:t>
      </w:r>
    </w:p>
    <w:p w:rsidR="00D03555" w:rsidRPr="00C1540D" w:rsidRDefault="00D03555" w:rsidP="00D03555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</w:t>
      </w:r>
      <w:r w:rsidRPr="00E50BFA">
        <w:rPr>
          <w:rFonts w:ascii="Times New Roman" w:hAnsi="Times New Roman" w:cs="Times New Roman"/>
          <w:sz w:val="20"/>
          <w:szCs w:val="20"/>
        </w:rPr>
        <w:t>2021 r. poz. 1255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:rsidR="00D03555" w:rsidRPr="00C1540D" w:rsidRDefault="00D03555" w:rsidP="00D03555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:rsidR="00D03555" w:rsidRPr="00C1540D" w:rsidRDefault="00D03555" w:rsidP="00D03555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:rsidR="00D03555" w:rsidRPr="00497EEA" w:rsidRDefault="00D03555" w:rsidP="00D03555">
      <w:pPr>
        <w:numPr>
          <w:ilvl w:val="0"/>
          <w:numId w:val="3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 w:rsidRPr="00497EEA">
        <w:t xml:space="preserve"> </w:t>
      </w:r>
      <w:r w:rsidRPr="00497EEA">
        <w:rPr>
          <w:rFonts w:ascii="Times New Roman" w:hAnsi="Times New Roman" w:cs="Times New Roman"/>
          <w:sz w:val="20"/>
          <w:szCs w:val="20"/>
        </w:rPr>
        <w:t>lub Funduszu Pracy, niezależnie od podmiotu,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97EEA">
        <w:rPr>
          <w:rFonts w:ascii="Times New Roman" w:hAnsi="Times New Roman" w:cs="Times New Roman"/>
          <w:sz w:val="20"/>
          <w:szCs w:val="20"/>
        </w:rPr>
        <w:t>który je wypłaca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97E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3555" w:rsidRDefault="00D03555" w:rsidP="00D0355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:rsidR="00D03555" w:rsidRDefault="00D03555" w:rsidP="00D0355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:rsidR="00D03555" w:rsidRDefault="00D03555" w:rsidP="00D03555">
      <w:pPr>
        <w:spacing w:after="0" w:line="259" w:lineRule="auto"/>
        <w:ind w:left="0" w:right="0" w:firstLine="0"/>
        <w:jc w:val="left"/>
      </w:pPr>
    </w:p>
    <w:p w:rsidR="00D03555" w:rsidRDefault="00D03555" w:rsidP="00D03555">
      <w:pPr>
        <w:spacing w:after="0" w:line="259" w:lineRule="auto"/>
        <w:ind w:left="0" w:right="0" w:firstLine="0"/>
        <w:jc w:val="left"/>
      </w:pPr>
    </w:p>
    <w:p w:rsidR="00D03555" w:rsidRDefault="00D03555" w:rsidP="00D03555">
      <w:pPr>
        <w:spacing w:after="0" w:line="259" w:lineRule="auto"/>
        <w:ind w:left="0" w:right="0" w:firstLine="0"/>
        <w:jc w:val="left"/>
      </w:pPr>
    </w:p>
    <w:p w:rsidR="00D03555" w:rsidRPr="00A95A96" w:rsidRDefault="00D03555" w:rsidP="00D03555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:rsidR="00D03555" w:rsidRPr="008C27E0" w:rsidRDefault="00D03555" w:rsidP="00D03555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10" w:name="_Hlk51942783"/>
    </w:p>
    <w:p w:rsidR="00D03555" w:rsidRPr="008C27E0" w:rsidRDefault="00D03555" w:rsidP="00D03555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:rsidR="00D03555" w:rsidRPr="00C1540D" w:rsidRDefault="00D03555" w:rsidP="00D03555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(data: dd / mm / rrrr)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</w:p>
    <w:bookmarkEnd w:id="10"/>
    <w:p w:rsidR="00D03555" w:rsidRDefault="00D03555" w:rsidP="00D03555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:rsidR="00D03555" w:rsidRPr="0020470E" w:rsidRDefault="00D03555" w:rsidP="00D03555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1" w:name="_Hlk5194275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:rsidR="00D03555" w:rsidRDefault="00D03555" w:rsidP="00D03555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bookmarkEnd w:id="11"/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Default="00D03555" w:rsidP="00D0355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:rsidR="00D03555" w:rsidRPr="00A95A96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lastRenderedPageBreak/>
        <w:t>CZĘŚĆ IV</w:t>
      </w:r>
    </w:p>
    <w:p w:rsidR="00D03555" w:rsidRPr="00A95A96" w:rsidRDefault="00D03555" w:rsidP="00D03555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D03555" w:rsidRPr="00A95A96" w:rsidRDefault="00D03555" w:rsidP="00D03555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:rsidR="00D03555" w:rsidRPr="00A95A96" w:rsidRDefault="00D03555" w:rsidP="00D03555">
      <w:pPr>
        <w:spacing w:after="1" w:line="256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 w:rsidRPr="00A95A96">
        <w:rPr>
          <w:rFonts w:ascii="Times New Roman" w:hAnsi="Times New Roman" w:cs="Times New Roman"/>
          <w:b/>
          <w:bCs/>
          <w:sz w:val="22"/>
        </w:rPr>
        <w:t>POWIERZCHNI</w:t>
      </w:r>
    </w:p>
    <w:p w:rsidR="00D03555" w:rsidRPr="00011741" w:rsidRDefault="00D03555" w:rsidP="00D03555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D03555" w:rsidRPr="00CF4E4D" w:rsidRDefault="00D03555" w:rsidP="00D03555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:rsidR="00D03555" w:rsidRDefault="00D03555" w:rsidP="00D03555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03555" w:rsidRPr="00A95A96" w:rsidRDefault="00D03555" w:rsidP="00D03555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:rsidR="00D03555" w:rsidRPr="00A95A96" w:rsidRDefault="00D03555" w:rsidP="00D03555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12" w:name="_Hlk51941988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12"/>
    <w:p w:rsidR="00D03555" w:rsidRPr="00A95A96" w:rsidRDefault="00D03555" w:rsidP="00D03555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:rsidR="00D03555" w:rsidRPr="00A95A96" w:rsidRDefault="00D03555" w:rsidP="00D03555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03555" w:rsidRPr="00A95A96" w:rsidRDefault="00D03555" w:rsidP="00D03555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3" w:name="_Hlk51941943"/>
    </w:p>
    <w:bookmarkEnd w:id="13"/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03555" w:rsidTr="00A207B8">
        <w:trPr>
          <w:trHeight w:val="359"/>
        </w:trPr>
        <w:tc>
          <w:tcPr>
            <w:tcW w:w="245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D03555" w:rsidRDefault="00D03555" w:rsidP="00A207B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03555" w:rsidRPr="00B030B0" w:rsidRDefault="00D03555" w:rsidP="00D03555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:rsidR="00D03555" w:rsidRPr="00A95A96" w:rsidRDefault="00D03555" w:rsidP="00D03555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D03555" w:rsidRPr="00045CCA" w:rsidRDefault="00D03555" w:rsidP="00D0355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D03555" w:rsidRPr="00CF4E4D" w:rsidRDefault="00D03555" w:rsidP="00D03555">
      <w:pPr>
        <w:pStyle w:val="Akapitzlist"/>
        <w:numPr>
          <w:ilvl w:val="0"/>
          <w:numId w:val="4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Wypełnij tylko w przypadku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F4E4D">
        <w:rPr>
          <w:rFonts w:ascii="Times New Roman" w:hAnsi="Times New Roman" w:cs="Times New Roman"/>
          <w:sz w:val="20"/>
          <w:szCs w:val="20"/>
        </w:rPr>
        <w:t xml:space="preserve"> gdy nie po</w:t>
      </w:r>
      <w:r>
        <w:rPr>
          <w:rFonts w:ascii="Times New Roman" w:hAnsi="Times New Roman" w:cs="Times New Roman"/>
          <w:sz w:val="20"/>
          <w:szCs w:val="20"/>
        </w:rPr>
        <w:t xml:space="preserve">siadasz </w:t>
      </w:r>
      <w:r w:rsidRPr="00CF4E4D">
        <w:rPr>
          <w:rFonts w:ascii="Times New Roman" w:hAnsi="Times New Roman" w:cs="Times New Roman"/>
          <w:sz w:val="20"/>
          <w:szCs w:val="20"/>
        </w:rPr>
        <w:t>numeru PESEL.</w:t>
      </w:r>
    </w:p>
    <w:p w:rsidR="00D03555" w:rsidRDefault="00D03555" w:rsidP="00D03555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/>
      </w:tblPr>
      <w:tblGrid>
        <w:gridCol w:w="380"/>
        <w:gridCol w:w="381"/>
        <w:gridCol w:w="381"/>
        <w:gridCol w:w="381"/>
      </w:tblGrid>
      <w:tr w:rsidR="00D03555" w:rsidTr="00A207B8">
        <w:trPr>
          <w:trHeight w:val="410"/>
        </w:trPr>
        <w:tc>
          <w:tcPr>
            <w:tcW w:w="380" w:type="dxa"/>
          </w:tcPr>
          <w:p w:rsidR="00D03555" w:rsidRDefault="00D03555" w:rsidP="00A207B8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:rsidR="00D03555" w:rsidRDefault="00D03555" w:rsidP="00A207B8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:rsidR="00D03555" w:rsidRDefault="00D03555" w:rsidP="00A207B8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:rsidR="00D03555" w:rsidRDefault="00D03555" w:rsidP="00A207B8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3555" w:rsidRPr="00A95A96" w:rsidRDefault="00D03555" w:rsidP="00D03555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 w:rsidRPr="00EE6614">
        <w:rPr>
          <w:rFonts w:ascii="Times New Roman" w:hAnsi="Times New Roman" w:cs="Times New Roman"/>
          <w:sz w:val="20"/>
          <w:szCs w:val="20"/>
        </w:rPr>
        <w:t>Oświadczam, że w roku kalendarzowym</w:t>
      </w:r>
      <w:r w:rsidRPr="00A95A96">
        <w:rPr>
          <w:rFonts w:ascii="Times New Roman" w:hAnsi="Times New Roman" w:cs="Times New Roman"/>
          <w:sz w:val="22"/>
        </w:rPr>
        <w:t>:</w:t>
      </w:r>
    </w:p>
    <w:p w:rsidR="00D03555" w:rsidRDefault="00D03555" w:rsidP="00D03555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0" w:type="auto"/>
        <w:tblLook w:val="04A0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D03555" w:rsidTr="00A207B8">
        <w:trPr>
          <w:trHeight w:val="416"/>
        </w:trPr>
        <w:tc>
          <w:tcPr>
            <w:tcW w:w="421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D03555" w:rsidRPr="003B315E" w:rsidRDefault="00D03555" w:rsidP="00A207B8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3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D03555" w:rsidRDefault="00D03555" w:rsidP="00A207B8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3555" w:rsidRDefault="00D03555" w:rsidP="00D035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 w:rsidRPr="00EE6614"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:rsidR="00D03555" w:rsidRPr="00EE6614" w:rsidRDefault="00D03555" w:rsidP="00D035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D03555" w:rsidRDefault="00D03555" w:rsidP="00D035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D03555" w:rsidRDefault="00D03555" w:rsidP="00D035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D03555" w:rsidRDefault="00D03555" w:rsidP="00D035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:rsidR="00D03555" w:rsidRPr="00211C4C" w:rsidRDefault="00D03555" w:rsidP="00D035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:rsidR="00D03555" w:rsidRPr="00A95A96" w:rsidRDefault="00D03555" w:rsidP="00D035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 w:rsidRPr="00A95A96"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:rsidR="00D03555" w:rsidRDefault="00D03555" w:rsidP="00D035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D03555" w:rsidRDefault="00D03555" w:rsidP="00D035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D03555" w:rsidRPr="008C27E0" w:rsidRDefault="00D03555" w:rsidP="00D03555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:rsidR="00D03555" w:rsidRPr="008C27E0" w:rsidRDefault="00D03555" w:rsidP="00D03555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:rsidR="00D03555" w:rsidRDefault="00D03555" w:rsidP="00D03555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(Miejscowość)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(data: dd / mm / rrrr)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:rsidR="00D03555" w:rsidRDefault="00D03555" w:rsidP="00D035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D03555" w:rsidRDefault="00D03555" w:rsidP="00D03555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D03555" w:rsidRPr="0020470E" w:rsidRDefault="00D03555" w:rsidP="00D03555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:rsidR="00D03555" w:rsidRPr="003B315E" w:rsidRDefault="00D03555" w:rsidP="00D03555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:rsidR="00F54C67" w:rsidRDefault="00F54C67"/>
    <w:sectPr w:rsidR="00F54C67" w:rsidSect="003C00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B8B" w:rsidRDefault="00210B8B" w:rsidP="00BB71C8">
      <w:pPr>
        <w:spacing w:after="0" w:line="240" w:lineRule="auto"/>
      </w:pPr>
      <w:r>
        <w:separator/>
      </w:r>
    </w:p>
  </w:endnote>
  <w:endnote w:type="continuationSeparator" w:id="0">
    <w:p w:rsidR="00210B8B" w:rsidRDefault="00210B8B" w:rsidP="00BB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66" w:rsidRDefault="00210B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B8B" w:rsidRDefault="00210B8B" w:rsidP="00BB71C8">
      <w:pPr>
        <w:spacing w:after="0" w:line="240" w:lineRule="auto"/>
      </w:pPr>
      <w:r>
        <w:separator/>
      </w:r>
    </w:p>
  </w:footnote>
  <w:footnote w:type="continuationSeparator" w:id="0">
    <w:p w:rsidR="00210B8B" w:rsidRDefault="00210B8B" w:rsidP="00BB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555"/>
    <w:rsid w:val="00210B8B"/>
    <w:rsid w:val="0029311A"/>
    <w:rsid w:val="00BB71C8"/>
    <w:rsid w:val="00D03555"/>
    <w:rsid w:val="00F5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555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555"/>
    <w:pPr>
      <w:ind w:left="720"/>
      <w:contextualSpacing/>
    </w:pPr>
  </w:style>
  <w:style w:type="table" w:styleId="Tabela-Siatka">
    <w:name w:val="Table Grid"/>
    <w:basedOn w:val="Standardowy"/>
    <w:uiPriority w:val="39"/>
    <w:rsid w:val="00D0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03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555"/>
    <w:rPr>
      <w:rFonts w:ascii="Arial" w:eastAsia="Arial" w:hAnsi="Arial" w:cs="Arial"/>
      <w:color w:val="000000"/>
      <w:sz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1589</Words>
  <Characters>9534</Characters>
  <Application>Microsoft Office Word</Application>
  <DocSecurity>0</DocSecurity>
  <Lines>79</Lines>
  <Paragraphs>22</Paragraphs>
  <ScaleCrop>false</ScaleCrop>
  <Company/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dcterms:created xsi:type="dcterms:W3CDTF">2021-12-01T08:38:00Z</dcterms:created>
  <dcterms:modified xsi:type="dcterms:W3CDTF">2021-12-01T08:38:00Z</dcterms:modified>
</cp:coreProperties>
</file>