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780A" w14:textId="741E60B2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</w:t>
      </w:r>
      <w:r w:rsid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WITACZ DOŻYNKOWY 202</w:t>
      </w:r>
      <w:r w:rsidR="00112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0EC0B52" w14:textId="77777777" w:rsid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0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0A7B3404" w14:textId="5CBD094A" w:rsidR="00E00146" w:rsidRPr="00E219AD" w:rsidRDefault="00E00146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i warunki przeprowadzenia konkursu pod nazwą „</w:t>
      </w:r>
      <w:r w:rsidR="009C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84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itacz dożynkowy 202</w:t>
      </w:r>
      <w:r w:rsidR="00112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zwanego dalej konkursem.</w:t>
      </w:r>
    </w:p>
    <w:p w14:paraId="33872E28" w14:textId="78765BBC" w:rsidR="00E00146" w:rsidRPr="00E219AD" w:rsidRDefault="00E00146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C03F12"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fundatorem nagród 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Gołaniecki Ośrodek Kultury</w:t>
      </w:r>
    </w:p>
    <w:p w14:paraId="640290EA" w14:textId="1F14AE26" w:rsidR="00C03F12" w:rsidRPr="00E219AD" w:rsidRDefault="00C03F12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ma zasięg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organizowany raz w roku.</w:t>
      </w:r>
    </w:p>
    <w:p w14:paraId="517E5FC9" w14:textId="77777777" w:rsidR="00C03F12" w:rsidRPr="00E219AD" w:rsidRDefault="00C03F12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 i jednoetapowy.</w:t>
      </w:r>
    </w:p>
    <w:p w14:paraId="782D88BE" w14:textId="23FAB9AD" w:rsidR="001A345F" w:rsidRPr="00E219AD" w:rsidRDefault="001A345F" w:rsidP="001A34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dobrowolne i bezpłatne.</w:t>
      </w:r>
      <w:r w:rsidRPr="00E21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3E25B" w14:textId="7721C8AE" w:rsidR="00C03F12" w:rsidRPr="00E219AD" w:rsidRDefault="00C03F12" w:rsidP="00A61C8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wszystkich </w:t>
      </w:r>
      <w:r w:rsidR="007D1887"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A0A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E2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Gołańcz</w:t>
      </w:r>
    </w:p>
    <w:p w14:paraId="126F5DF5" w14:textId="42DEBC9A" w:rsidR="00C03F12" w:rsidRDefault="00C03F12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i organizację konkursu, w imieniu Organizatora, odpowiada </w:t>
      </w:r>
      <w:r w:rsidR="00622978" w:rsidRPr="00EF0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4C1EB0">
        <w:rPr>
          <w:rFonts w:ascii="Times New Roman" w:hAnsi="Times New Roman" w:cs="Times New Roman"/>
          <w:sz w:val="24"/>
          <w:szCs w:val="24"/>
        </w:rPr>
        <w:t>Gołanieckiego Ośrodka Kultury</w:t>
      </w:r>
    </w:p>
    <w:p w14:paraId="0696ABDA" w14:textId="61062B8E" w:rsidR="00622978" w:rsidRPr="00E219AD" w:rsidRDefault="00622978" w:rsidP="00C03F1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równoznaczne z akceptacją niniejszego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82079" w14:textId="571AD61E" w:rsidR="00622978" w:rsidRPr="009C7B30" w:rsidRDefault="00C03F12" w:rsidP="009C7B3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wraz z </w:t>
      </w:r>
      <w:r w:rsidR="00831EBA"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zgłoszenia</w:t>
      </w:r>
      <w:r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na stronie </w:t>
      </w:r>
      <w:r w:rsidR="00762EFE" w:rsidRP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adresem</w:t>
      </w:r>
      <w:r w:rsidR="008E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7421F0" w:rsidRPr="003C64A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www.golanczgok.pl</w:t>
        </w:r>
      </w:hyperlink>
    </w:p>
    <w:p w14:paraId="4696148B" w14:textId="77777777" w:rsidR="00622978" w:rsidRPr="00E8582C" w:rsidRDefault="00622978" w:rsidP="00622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69EE7B3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Cel ogólny konkursu</w:t>
      </w:r>
    </w:p>
    <w:p w14:paraId="192B7148" w14:textId="747ADDAF" w:rsidR="00622978" w:rsidRPr="00CF1F10" w:rsidRDefault="00622978" w:rsidP="0062297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F10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ogólnym </w:t>
      </w:r>
      <w:r w:rsidRPr="00CF1F10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>jest w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yłonienie najbardziej pomysłowego witacza dożynkowego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Gołańcz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EF05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CF1F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A593ED" w14:textId="77777777" w:rsidR="00622978" w:rsidRPr="00CF1F10" w:rsidRDefault="00622978" w:rsidP="00622978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konkursu to:</w:t>
      </w:r>
    </w:p>
    <w:p w14:paraId="1528AA7D" w14:textId="504FDAFE" w:rsidR="00622978" w:rsidRDefault="00622978" w:rsidP="0062297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achowanie tradycji budowania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wsiach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słomianych scenografii przy drogach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 skwerach w okresie dożynek,</w:t>
      </w:r>
    </w:p>
    <w:p w14:paraId="35F5BEEE" w14:textId="0A1C904B" w:rsidR="00622978" w:rsidRDefault="00622978" w:rsidP="0062297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wspólnego działania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kreowani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swojej miejscowości.</w:t>
      </w:r>
    </w:p>
    <w:p w14:paraId="2CB948D6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B2C172D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14:paraId="45820698" w14:textId="0DB22AFA" w:rsidR="00622978" w:rsidRPr="007B18EB" w:rsidRDefault="00622978" w:rsidP="000E5CC4">
      <w:pPr>
        <w:pStyle w:val="Akapitzlist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0E5CC4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 xml:space="preserve"> z obszaru </w:t>
      </w:r>
      <w:r w:rsidR="004C1EB0">
        <w:rPr>
          <w:rFonts w:ascii="Times New Roman" w:hAnsi="Times New Roman" w:cs="Times New Roman"/>
          <w:sz w:val="24"/>
          <w:szCs w:val="24"/>
        </w:rPr>
        <w:t>Miasta i Gminy Gołańcz</w:t>
      </w:r>
    </w:p>
    <w:p w14:paraId="0EFE86AE" w14:textId="5A3D92AD" w:rsidR="000E5CC4" w:rsidRPr="004C1EB0" w:rsidRDefault="00622978" w:rsidP="004C1EB0">
      <w:pPr>
        <w:pStyle w:val="Akapitzlist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Jednostką uprawnioną do z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</w:t>
      </w:r>
      <w:r w:rsid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jest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na terenie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 jest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</w:t>
      </w:r>
      <w:r w:rsidRPr="00DD73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B01F9B" w14:textId="1296A580" w:rsidR="00622978" w:rsidRPr="00FD50BD" w:rsidRDefault="000E5CC4" w:rsidP="00FD50B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może zgłosić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tylko jeden witacz dożynkowy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29B684BA" w14:textId="55D0E862" w:rsidR="00F5556C" w:rsidRPr="00F5556C" w:rsidRDefault="00A61C8B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5556C"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Warunki uczestnictwa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konkursie</w:t>
      </w:r>
    </w:p>
    <w:p w14:paraId="6E03D568" w14:textId="472568A5" w:rsidR="00C85C16" w:rsidRPr="004408BF" w:rsidRDefault="00825305" w:rsidP="007667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zgłoszenie sołectwa, za pośrednictwem </w:t>
      </w:r>
      <w:r w:rsidR="004C1EB0">
        <w:rPr>
          <w:rFonts w:ascii="Times New Roman" w:hAnsi="Times New Roman" w:cs="Times New Roman"/>
          <w:sz w:val="24"/>
          <w:szCs w:val="24"/>
        </w:rPr>
        <w:t>Sołtysa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BF">
        <w:rPr>
          <w:rFonts w:ascii="Times New Roman" w:hAnsi="Times New Roman" w:cs="Times New Roman"/>
          <w:sz w:val="24"/>
          <w:szCs w:val="24"/>
        </w:rPr>
        <w:t xml:space="preserve">oraz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terminowe złożenie/przesłanie </w:t>
      </w:r>
      <w:r w:rsidR="004408BF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Gołanieckiego Ośrodka Kultury 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dokumentów:</w:t>
      </w:r>
      <w:r w:rsidR="00AD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1EF0D7" w14:textId="4F8A025C" w:rsidR="00C85C16" w:rsidRDefault="00B13AB6" w:rsidP="007667CC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wypełnionego </w:t>
      </w:r>
      <w:r w:rsidR="0075284B">
        <w:rPr>
          <w:rFonts w:ascii="Times New Roman" w:hAnsi="Times New Roman" w:cs="Times New Roman"/>
          <w:sz w:val="24"/>
          <w:szCs w:val="24"/>
        </w:rPr>
        <w:t xml:space="preserve">formularza zgłoszeniowego </w:t>
      </w:r>
      <w:r w:rsidR="0075284B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                       w formacie A4</w:t>
      </w:r>
      <w:r w:rsidR="0075284B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 stanowiącym załącznik nr 1 do </w:t>
      </w:r>
      <w:r w:rsidR="0075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75284B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0A3DE6" w14:textId="1EC9ADD2" w:rsidR="00C85C16" w:rsidRPr="00760BD1" w:rsidRDefault="00C85C16" w:rsidP="007667CC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podpisanej zgody 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danych osobowych udzielan</w:t>
      </w:r>
      <w:r w:rsidR="00A40A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osobę, której dane dotyczą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załącznikiem nr 2 do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musi być podpisany przez </w:t>
      </w:r>
      <w:r w:rsidR="00760BD1"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sołtysa zgłaszanego sołectwa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F57991" w14:textId="5B1CD101" w:rsidR="00C85C16" w:rsidRPr="00760BD1" w:rsidRDefault="00C85C16" w:rsidP="00A83E06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podpisanej informacji w związku z przetwarzaniem danych osobowych osoby, której dane dotyczą, zgodnie z załącznikiem nr 3 do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 musi być podpisany przez </w:t>
      </w:r>
      <w:r w:rsidR="00760BD1"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sołtysa zgłaszanego sołectwa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F91B3F" w14:textId="5A38E132" w:rsidR="0075284B" w:rsidRPr="0075284B" w:rsidRDefault="0075284B" w:rsidP="00A83E06">
      <w:pPr>
        <w:numPr>
          <w:ilvl w:val="0"/>
          <w:numId w:val="3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8582C">
        <w:rPr>
          <w:rFonts w:ascii="Times New Roman" w:hAnsi="Times New Roman" w:cs="Times New Roman"/>
          <w:sz w:val="24"/>
          <w:szCs w:val="24"/>
        </w:rPr>
        <w:t>ormularz zgłosze</w:t>
      </w:r>
      <w:r>
        <w:rPr>
          <w:rFonts w:ascii="Times New Roman" w:hAnsi="Times New Roman" w:cs="Times New Roman"/>
          <w:sz w:val="24"/>
          <w:szCs w:val="24"/>
        </w:rPr>
        <w:t>niow</w:t>
      </w:r>
      <w:r w:rsidR="00E43D4E">
        <w:rPr>
          <w:rFonts w:ascii="Times New Roman" w:hAnsi="Times New Roman" w:cs="Times New Roman"/>
          <w:sz w:val="24"/>
          <w:szCs w:val="24"/>
        </w:rPr>
        <w:t>y</w:t>
      </w:r>
      <w:r w:rsidRPr="00E8582C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E43D4E">
        <w:rPr>
          <w:rFonts w:ascii="Times New Roman" w:hAnsi="Times New Roman" w:cs="Times New Roman"/>
          <w:sz w:val="24"/>
          <w:szCs w:val="24"/>
        </w:rPr>
        <w:t>y</w:t>
      </w:r>
      <w:r w:rsidRPr="00E8582C">
        <w:rPr>
          <w:rFonts w:ascii="Times New Roman" w:hAnsi="Times New Roman" w:cs="Times New Roman"/>
          <w:sz w:val="24"/>
          <w:szCs w:val="24"/>
        </w:rPr>
        <w:t xml:space="preserve"> zostan</w:t>
      </w:r>
      <w:r w:rsidR="00E43D4E">
        <w:rPr>
          <w:rFonts w:ascii="Times New Roman" w:hAnsi="Times New Roman" w:cs="Times New Roman"/>
          <w:sz w:val="24"/>
          <w:szCs w:val="24"/>
        </w:rPr>
        <w:t>ie</w:t>
      </w:r>
      <w:r w:rsidRPr="00E8582C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4C1EB0">
        <w:rPr>
          <w:rFonts w:ascii="Times New Roman" w:hAnsi="Times New Roman" w:cs="Times New Roman"/>
          <w:sz w:val="24"/>
          <w:szCs w:val="24"/>
        </w:rPr>
        <w:t xml:space="preserve">Gołanieckiego Ośrodka Kultury </w:t>
      </w:r>
      <w:r w:rsidRPr="00E8582C">
        <w:rPr>
          <w:rFonts w:ascii="Times New Roman" w:hAnsi="Times New Roman" w:cs="Times New Roman"/>
          <w:sz w:val="24"/>
          <w:szCs w:val="24"/>
        </w:rPr>
        <w:t xml:space="preserve">pod adresem </w:t>
      </w:r>
      <w:hyperlink r:id="rId8" w:history="1">
        <w:r w:rsidR="004C1EB0" w:rsidRPr="003C64AD">
          <w:rPr>
            <w:rStyle w:val="Hipercze"/>
          </w:rPr>
          <w:t>www.golanczgok.pl</w:t>
        </w:r>
      </w:hyperlink>
      <w:r w:rsidR="004C1EB0">
        <w:t xml:space="preserve"> </w:t>
      </w:r>
    </w:p>
    <w:p w14:paraId="3C91F54A" w14:textId="6049441A" w:rsidR="001A345F" w:rsidRDefault="00E43D4E" w:rsidP="004C1EB0">
      <w:pPr>
        <w:numPr>
          <w:ilvl w:val="0"/>
          <w:numId w:val="3"/>
        </w:num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7667CC" w:rsidRPr="0075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CC" w:rsidRPr="0075004A">
        <w:rPr>
          <w:rFonts w:ascii="Times New Roman" w:hAnsi="Times New Roman" w:cs="Times New Roman"/>
          <w:sz w:val="24"/>
          <w:szCs w:val="24"/>
        </w:rPr>
        <w:t>dostarczon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667CC" w:rsidRPr="0075004A">
        <w:rPr>
          <w:rFonts w:ascii="Times New Roman" w:hAnsi="Times New Roman" w:cs="Times New Roman"/>
          <w:sz w:val="24"/>
          <w:szCs w:val="24"/>
        </w:rPr>
        <w:t xml:space="preserve"> po terminie </w:t>
      </w:r>
      <w:r w:rsidR="004C1EB0" w:rsidRPr="004C1EB0">
        <w:rPr>
          <w:rFonts w:ascii="Times New Roman" w:hAnsi="Times New Roman" w:cs="Times New Roman"/>
          <w:b/>
          <w:bCs/>
          <w:sz w:val="24"/>
          <w:szCs w:val="24"/>
        </w:rPr>
        <w:t>(16.08.2024r.)</w:t>
      </w:r>
      <w:r w:rsidR="004C1EB0">
        <w:rPr>
          <w:rFonts w:ascii="Times New Roman" w:hAnsi="Times New Roman" w:cs="Times New Roman"/>
          <w:sz w:val="24"/>
          <w:szCs w:val="24"/>
        </w:rPr>
        <w:t xml:space="preserve"> </w:t>
      </w:r>
      <w:r w:rsidR="007667CC" w:rsidRPr="0075004A">
        <w:rPr>
          <w:rFonts w:ascii="Times New Roman" w:hAnsi="Times New Roman" w:cs="Times New Roman"/>
          <w:sz w:val="24"/>
          <w:szCs w:val="24"/>
        </w:rPr>
        <w:t>nie bę</w:t>
      </w:r>
      <w:r>
        <w:rPr>
          <w:rFonts w:ascii="Times New Roman" w:hAnsi="Times New Roman" w:cs="Times New Roman"/>
          <w:sz w:val="24"/>
          <w:szCs w:val="24"/>
        </w:rPr>
        <w:t>dzie</w:t>
      </w:r>
      <w:r w:rsidR="007667CC" w:rsidRPr="0075004A">
        <w:rPr>
          <w:rFonts w:ascii="Times New Roman" w:hAnsi="Times New Roman" w:cs="Times New Roman"/>
          <w:sz w:val="24"/>
          <w:szCs w:val="24"/>
        </w:rPr>
        <w:t xml:space="preserve"> rozpatrywan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7BE6EF" w14:textId="290690EB" w:rsidR="00532D64" w:rsidRPr="00831EBA" w:rsidRDefault="00532D64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materiały wykorzystane przy budowie witaczy muszą być</w:t>
      </w:r>
      <w:r w:rsid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ze świętem plonów (</w:t>
      </w:r>
      <w:r w:rsidR="007D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>kłosy, ziarno, warzywa, owoce, kwiaty).</w:t>
      </w:r>
      <w:r w:rsidR="00766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CC"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wyklucza udział w kompozycji żywych zwierząt</w:t>
      </w:r>
      <w:r w:rsidR="004C1E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572A81" w14:textId="77777777" w:rsidR="00B13AB6" w:rsidRPr="001A345F" w:rsidRDefault="00532D64" w:rsidP="00E219A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Witacze</w:t>
      </w:r>
      <w:r w:rsidR="00831EBA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dożynkowe</w:t>
      </w:r>
      <w:r w:rsidR="007D1887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powinny być na własny koszt oraz z wykorzystaniem własnych materiałów</w:t>
      </w:r>
      <w:r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3AB6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065BE0" w14:textId="77777777" w:rsidR="00532D64" w:rsidRPr="001A345F" w:rsidRDefault="00307402" w:rsidP="00E219A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witaczu dożynkowym należy zamieścić nazwę miejscowości i rok sporządzenia witacza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FF5F05" w14:textId="77777777" w:rsidR="00307402" w:rsidRDefault="00307402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Witacze dożynkowe powinny być zlo</w:t>
      </w:r>
      <w:r w:rsidR="00EC4EDA">
        <w:rPr>
          <w:rFonts w:ascii="Times New Roman" w:eastAsia="Times New Roman" w:hAnsi="Times New Roman" w:cs="Times New Roman"/>
          <w:sz w:val="24"/>
          <w:szCs w:val="24"/>
          <w:lang w:eastAsia="pl-PL"/>
        </w:rPr>
        <w:t>kalizowane w miejscu widocznym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bezpiecznym dla ruchu pojazdów.</w:t>
      </w:r>
    </w:p>
    <w:p w14:paraId="3AECF099" w14:textId="39B0EF63" w:rsidR="00532D64" w:rsidRDefault="00532D64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Witacz powinien zapraszać </w:t>
      </w:r>
      <w:r w:rsidR="00EC4E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informować o miejscu i terminie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>ożynek.</w:t>
      </w:r>
    </w:p>
    <w:p w14:paraId="7096DEF2" w14:textId="7DCC9E02" w:rsidR="006F40BF" w:rsidRDefault="006F40BF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Witacz dożynkowy powinien być udostępniony do wglądu komisji konkursowej </w:t>
      </w:r>
      <w:r w:rsidR="004C1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Dożynek Miejsko-Gminnych w Czerlinie, czyli 2</w:t>
      </w:r>
      <w:r w:rsidR="00B8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4C1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.08.2024 r.</w:t>
      </w:r>
      <w:r w:rsidR="00B8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24.08.2024r.</w:t>
      </w:r>
    </w:p>
    <w:p w14:paraId="2661D3A8" w14:textId="3D4DF99A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A3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zgłoszeń</w:t>
      </w:r>
    </w:p>
    <w:p w14:paraId="12019EE3" w14:textId="3CF01365" w:rsidR="00E316A7" w:rsidRDefault="00E316A7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zgłoszeń, spełniających wymogi określone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egulaminu, 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jednym etapie i składać się będzie z oceny </w:t>
      </w:r>
      <w:r w:rsidR="00E34062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wizytacji w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392F8C" w14:textId="0077693D" w:rsidR="00E219AD" w:rsidRDefault="00E316A7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będą ocenione przez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onkursową, zwaną dalej Komisją, która dokonuje oceny zgłoszeń zgodnie z kryteriami, o który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14:paraId="23E1F9D5" w14:textId="37D4171E" w:rsidR="00E219AD" w:rsidRPr="00E219AD" w:rsidRDefault="00E316A7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9AD">
        <w:rPr>
          <w:rFonts w:ascii="Times New Roman" w:hAnsi="Times New Roman" w:cs="Times New Roman"/>
          <w:sz w:val="24"/>
          <w:szCs w:val="24"/>
        </w:rPr>
        <w:t>W skład Komisji wchodz</w:t>
      </w:r>
      <w:r w:rsidR="00E219AD" w:rsidRPr="00E219AD">
        <w:rPr>
          <w:rFonts w:ascii="Times New Roman" w:hAnsi="Times New Roman" w:cs="Times New Roman"/>
          <w:sz w:val="24"/>
          <w:szCs w:val="24"/>
        </w:rPr>
        <w:t xml:space="preserve">ą </w:t>
      </w:r>
      <w:r w:rsidR="00FD50BD">
        <w:rPr>
          <w:rFonts w:ascii="Times New Roman" w:hAnsi="Times New Roman" w:cs="Times New Roman"/>
          <w:sz w:val="24"/>
          <w:szCs w:val="24"/>
        </w:rPr>
        <w:t>trzy</w:t>
      </w:r>
      <w:r w:rsidR="00E219AD" w:rsidRPr="00E219AD">
        <w:rPr>
          <w:rFonts w:ascii="Times New Roman" w:hAnsi="Times New Roman" w:cs="Times New Roman"/>
          <w:sz w:val="24"/>
          <w:szCs w:val="24"/>
        </w:rPr>
        <w:t xml:space="preserve"> osoby. Skład Komisji </w:t>
      </w:r>
      <w:r w:rsidR="00355C62">
        <w:rPr>
          <w:rFonts w:ascii="Times New Roman" w:hAnsi="Times New Roman" w:cs="Times New Roman"/>
          <w:sz w:val="24"/>
          <w:szCs w:val="24"/>
        </w:rPr>
        <w:t xml:space="preserve">wyznaczy dyrektor </w:t>
      </w:r>
      <w:r w:rsidR="00FD50BD">
        <w:rPr>
          <w:rFonts w:ascii="Times New Roman" w:hAnsi="Times New Roman" w:cs="Times New Roman"/>
          <w:sz w:val="24"/>
          <w:szCs w:val="24"/>
        </w:rPr>
        <w:t>Gołanieckiego Ośrodka Kultury</w:t>
      </w:r>
      <w:r w:rsidR="00E219AD" w:rsidRPr="00E219AD">
        <w:rPr>
          <w:rFonts w:ascii="Times New Roman" w:hAnsi="Times New Roman" w:cs="Times New Roman"/>
          <w:sz w:val="24"/>
          <w:szCs w:val="24"/>
        </w:rPr>
        <w:t>.</w:t>
      </w:r>
    </w:p>
    <w:p w14:paraId="2F3A3067" w14:textId="0A1A2F5D" w:rsidR="008B6068" w:rsidRPr="00B77F69" w:rsidRDefault="00E219AD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dokonuje oceny zgłoszeń w oparciu o kryteria konkursowe i punktową skalę ocen określoną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 Komisja dokonuje oceny</w:t>
      </w:r>
      <w:r w:rsidRPr="00E219AD">
        <w:rPr>
          <w:rFonts w:ascii="Times New Roman" w:hAnsi="Times New Roman" w:cs="Times New Roman"/>
          <w:sz w:val="24"/>
          <w:szCs w:val="24"/>
        </w:rPr>
        <w:t xml:space="preserve"> </w:t>
      </w:r>
      <w:r w:rsidR="00FE7B23">
        <w:rPr>
          <w:rFonts w:ascii="Times New Roman" w:hAnsi="Times New Roman" w:cs="Times New Roman"/>
          <w:sz w:val="24"/>
          <w:szCs w:val="24"/>
        </w:rPr>
        <w:t xml:space="preserve">w drodze kompromisu, ustalając liczbę punktów dla zgłoszeń konkursowych w każdym </w:t>
      </w:r>
      <w:r w:rsidR="00FE7B23">
        <w:rPr>
          <w:rFonts w:ascii="Times New Roman" w:hAnsi="Times New Roman" w:cs="Times New Roman"/>
          <w:sz w:val="24"/>
          <w:szCs w:val="24"/>
        </w:rPr>
        <w:br/>
        <w:t>z kryteriów.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D2B2A" w14:textId="39CF50EA" w:rsidR="00B77F69" w:rsidRPr="008B6068" w:rsidRDefault="00B77F69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E43D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onkursowa ma prawo do przeprowadzenia wizytacji w terenie.</w:t>
      </w:r>
    </w:p>
    <w:p w14:paraId="665FB8F5" w14:textId="5E879A2F" w:rsidR="008B6068" w:rsidRPr="004A09C9" w:rsidRDefault="008B6068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przedstawia wyłonionych </w:t>
      </w:r>
      <w:r w:rsidR="008253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aureatów </w:t>
      </w:r>
      <w:r w:rsidR="0082530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wraz z przyznaną im punktacją oraz kolejnością zajętych miejsc. </w:t>
      </w:r>
    </w:p>
    <w:p w14:paraId="31BDC7C6" w14:textId="28A0981D" w:rsidR="00825305" w:rsidRPr="00825305" w:rsidRDefault="00825305" w:rsidP="008253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Rozstrzygnięcia konkursu </w:t>
      </w:r>
      <w:r w:rsidR="00FD50BD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Czerlinie podczas Miejsko-Gminnych Dożynek.</w:t>
      </w:r>
    </w:p>
    <w:p w14:paraId="01476B2B" w14:textId="4E1D765D" w:rsidR="00353BB0" w:rsidRPr="00353BB0" w:rsidRDefault="00F5556C" w:rsidP="0035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B6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zgłoszeń</w:t>
      </w:r>
    </w:p>
    <w:p w14:paraId="2BE71422" w14:textId="726E325D" w:rsidR="008B6068" w:rsidRDefault="008B6068" w:rsidP="00762EF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formułowaniu ocen przez Komisję oraz dla podjęcia uchwały o rozstrzygnięciu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</w:t>
      </w:r>
      <w:r w:rsid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następujące kryteria:</w:t>
      </w:r>
    </w:p>
    <w:p w14:paraId="5AFC2914" w14:textId="77777777" w:rsidR="008B6068" w:rsidRDefault="003C69FD" w:rsidP="00353BB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jakość </w:t>
      </w:r>
      <w:r w:rsid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żytych materiałów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budowie witacza dożynkowego (1-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t.),</w:t>
      </w:r>
    </w:p>
    <w:p w14:paraId="16C0C99C" w14:textId="77777777" w:rsidR="00353BB0" w:rsidRDefault="00353BB0" w:rsidP="003C69F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zewnętrzny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m.in.</w:t>
      </w:r>
      <w:r w:rsidRP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, kompozycja, walory estetyczne,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technika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materiał, kolor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(1-5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t.),</w:t>
      </w:r>
    </w:p>
    <w:p w14:paraId="7D031FAA" w14:textId="77777777" w:rsidR="003C69FD" w:rsidRDefault="003C69FD" w:rsidP="003C69F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bogactwo użytych elementów – różnorodność zbóż, owoców, warzyw, ziół                     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(1-3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t.),</w:t>
      </w:r>
    </w:p>
    <w:p w14:paraId="421C5646" w14:textId="77777777" w:rsidR="00353BB0" w:rsidRDefault="00353BB0" w:rsidP="00353BB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B0">
        <w:rPr>
          <w:rFonts w:ascii="Times New Roman" w:hAnsi="Times New Roman" w:cs="Times New Roman"/>
          <w:sz w:val="24"/>
          <w:szCs w:val="24"/>
        </w:rPr>
        <w:lastRenderedPageBreak/>
        <w:t>oryginalność formy i rozwiązań technicznych</w:t>
      </w:r>
      <w:r w:rsidR="003C69FD">
        <w:rPr>
          <w:rFonts w:ascii="Times New Roman" w:hAnsi="Times New Roman" w:cs="Times New Roman"/>
          <w:sz w:val="24"/>
          <w:szCs w:val="24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(1-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>t.).</w:t>
      </w:r>
    </w:p>
    <w:p w14:paraId="54268AED" w14:textId="3810808F" w:rsidR="00353BB0" w:rsidRDefault="00353BB0" w:rsidP="0035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43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A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4544B413" w14:textId="79603AF3" w:rsidR="004A09C9" w:rsidRDefault="004A09C9" w:rsidP="004A09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otrzymają nagrody za zajęcie I, II i III miejsca.</w:t>
      </w:r>
    </w:p>
    <w:p w14:paraId="14039A3F" w14:textId="654A2B58" w:rsidR="00FD50BD" w:rsidRPr="00FD50BD" w:rsidRDefault="00FD50BD" w:rsidP="00FD50BD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miejsc- 1000 zł, II miejsce-700 zł, III miejsce- 500 zł, pozostali uczestnicy- 200zł</w:t>
      </w:r>
    </w:p>
    <w:p w14:paraId="0594F4F3" w14:textId="1E6DB810" w:rsidR="007E7335" w:rsidRDefault="00FD50BD" w:rsidP="00FE7B23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Gołaniecki Ośrodek Kultury</w:t>
      </w:r>
      <w:r w:rsidR="007E7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E0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8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udokumentowania przekazania nagrody sołectwu lub udokumentowania sposobu jej wykorzystania</w:t>
      </w:r>
      <w:r w:rsidR="005B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sołectwo</w:t>
      </w:r>
      <w:r w:rsidR="00A83E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13CA0" w14:textId="4EA0B5C2" w:rsidR="007667CC" w:rsidRPr="00FD50BD" w:rsidRDefault="004A09C9" w:rsidP="00FD50BD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C9">
        <w:rPr>
          <w:rFonts w:ascii="Times New Roman" w:hAnsi="Times New Roman" w:cs="Times New Roman"/>
          <w:sz w:val="24"/>
          <w:szCs w:val="24"/>
        </w:rPr>
        <w:t>Organizator zastrzega sobie prawo do przyznania nagród dodatkowych.</w:t>
      </w:r>
    </w:p>
    <w:p w14:paraId="5F37BA99" w14:textId="77777777" w:rsidR="007667CC" w:rsidRDefault="007667CC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5F18F" w14:textId="77777777" w:rsidR="00DD2F73" w:rsidRPr="00E8582C" w:rsidRDefault="00DD2F73" w:rsidP="00DD2F7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Ochrona danych osobowych</w:t>
      </w:r>
    </w:p>
    <w:p w14:paraId="7700E173" w14:textId="77777777" w:rsidR="00DD2F73" w:rsidRPr="00E8582C" w:rsidRDefault="00DD2F73" w:rsidP="00DD2F7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D5E532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Administratorem Pani/Pana danych osobowych jest:</w:t>
      </w:r>
    </w:p>
    <w:p w14:paraId="575105C2" w14:textId="020E00DF" w:rsidR="00DD2F73" w:rsidRDefault="00FD50BD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Gołaniecki Ośrodek Kultury </w:t>
      </w:r>
    </w:p>
    <w:p w14:paraId="44080D78" w14:textId="0F93F99D" w:rsidR="00FD50BD" w:rsidRDefault="00FD50BD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7661639292</w:t>
      </w:r>
    </w:p>
    <w:p w14:paraId="1C475F77" w14:textId="18FE42D8" w:rsidR="00FD50BD" w:rsidRDefault="00FD50BD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Dr. Piotra Kowalika 1</w:t>
      </w:r>
    </w:p>
    <w:p w14:paraId="34D8BCEC" w14:textId="79D466F3" w:rsidR="00FD50BD" w:rsidRPr="00E8582C" w:rsidRDefault="00FD50BD" w:rsidP="00FD50BD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62-130 Gołańcz </w:t>
      </w:r>
    </w:p>
    <w:p w14:paraId="7A0C3A41" w14:textId="1D68C7F6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W sprawach dotyczących przetwarzania danych osobowych można kontaktować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582C">
        <w:rPr>
          <w:rFonts w:ascii="Times New Roman" w:hAnsi="Times New Roman" w:cs="Times New Roman"/>
          <w:sz w:val="24"/>
          <w:szCs w:val="24"/>
        </w:rPr>
        <w:t xml:space="preserve">się z inspektorem ochrony danych na adres poczty elektronicznej pod adresem </w:t>
      </w:r>
      <w:hyperlink r:id="rId9" w:history="1">
        <w:r w:rsidR="00FD50BD" w:rsidRPr="003C64AD">
          <w:rPr>
            <w:rStyle w:val="Hipercze"/>
          </w:rPr>
          <w:t>marek.pus@cbi24.pl</w:t>
        </w:r>
      </w:hyperlink>
      <w:r w:rsidR="00FD50BD">
        <w:t xml:space="preserve"> </w:t>
      </w:r>
      <w:r w:rsidRPr="00E8582C">
        <w:rPr>
          <w:rFonts w:ascii="Times New Roman" w:hAnsi="Times New Roman" w:cs="Times New Roman"/>
          <w:sz w:val="24"/>
          <w:szCs w:val="24"/>
        </w:rPr>
        <w:t>;</w:t>
      </w:r>
    </w:p>
    <w:p w14:paraId="4223BE5C" w14:textId="57CBE6DB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niego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wyrażają zgodę na przetwarzanie przez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Administratora następujących danych: imię, nazwisko, adres, </w:t>
      </w:r>
    </w:p>
    <w:p w14:paraId="704A94E1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przyjmują do wiadomości, że podanie wyżej wymienionych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danych osobowych jest dobrowolne, jednak ich podanie jest niezbędne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783E642F" w14:textId="0CF5801C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swoich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osobowych (imię i nazwisko, miejscowość,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umieszczenie tej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materiałach promujących </w:t>
      </w:r>
      <w:r w:rsidR="00FD50B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Gminę Gołańcz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</w:t>
      </w:r>
      <w:r w:rsidR="00FD5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internetowych, portalach społecznościowych oraz mediach.</w:t>
      </w:r>
    </w:p>
    <w:p w14:paraId="0C96675F" w14:textId="077213C8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i laureatów, po wyrażeniu przez nich zgody podczas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rejestracji, będą przetwarzane i używane w celu organizacji, przeprowadzenia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konkursu oraz w celach promocyjnych przy zachowaniu zasad określonych w ustawie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10 maja 2018 r. o ochronie danych osobowych (Dz. U. 201</w:t>
      </w:r>
      <w:r w:rsidR="006B026D">
        <w:rPr>
          <w:rFonts w:ascii="Times New Roman" w:eastAsia="Times New Roman" w:hAnsi="Times New Roman" w:cs="Times New Roman"/>
          <w:sz w:val="24"/>
          <w:szCs w:val="24"/>
          <w:lang w:eastAsia="pl-PL"/>
        </w:rPr>
        <w:t>9 r.,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B026D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1086A94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wizerunku.</w:t>
      </w:r>
    </w:p>
    <w:p w14:paraId="3AED52AF" w14:textId="36F41BCA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czestników konkursu będą przetwarzane przez Administratora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1. Lit. A Rozporządzenia Parlamentu Europejskiego i Rady (UE)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2016/679 z 27 kwietnia 2016 r. w sprawie ochrony osób fizycznych w związku 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przetwarzaniem danych osobowych i w sprawie swobodnego przepływu takich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uchylenia dyrektywy 95/46/WE (ogólne rozporządzenia o ochronie danych)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jedynie w celu i zakresie niezbędnym do wykonania zadań Administratora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związanych z realizacją konkursu.</w:t>
      </w:r>
    </w:p>
    <w:p w14:paraId="3D89CFC7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uczestnikowi przysługuje prawo dostępu do treści jego danych osobowych,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sprostowania, usunięcia lub ograniczenia przetwarzania lub wniesienia sprzeciwu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ich przetwarzania, cofnięcia zgody, a także prawo do przenoszenia danych oraz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skargi do Prezesa Urzędu Ochrony Danych Osobowych.</w:t>
      </w:r>
    </w:p>
    <w:p w14:paraId="6AF4E02E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będą przechowywane przez okres niezbędny do realizacji wyżej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celów.</w:t>
      </w:r>
    </w:p>
    <w:p w14:paraId="4C912E9C" w14:textId="0D89A227" w:rsidR="00DD2F73" w:rsidRPr="009C7B30" w:rsidRDefault="00DD2F73" w:rsidP="009C7B30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nie będą przetwarzane w sposób zautomatyzowany i nie będą poddane profilowaniu.</w:t>
      </w:r>
    </w:p>
    <w:p w14:paraId="3EB47354" w14:textId="661EF45B" w:rsidR="00DD2F73" w:rsidRPr="00E8582C" w:rsidRDefault="00DD2F73" w:rsidP="00DD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2BB92E97" w14:textId="77777777" w:rsidR="00DD2F73" w:rsidRDefault="00DD2F73" w:rsidP="00DD2F73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Organizator zastrzega sobie prawo do unieważnienia konkursu bez podania przyczyny.</w:t>
      </w:r>
    </w:p>
    <w:p w14:paraId="7A3D1EDC" w14:textId="77777777" w:rsidR="00DD2F73" w:rsidRPr="00E8582C" w:rsidRDefault="00DD2F73" w:rsidP="00DD2F73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jest odpowiedzialny za przeprowadzenie konkursu i jego prawidłowy przebieg.</w:t>
      </w:r>
    </w:p>
    <w:p w14:paraId="15D5CD1E" w14:textId="77777777" w:rsidR="00DD2F73" w:rsidRDefault="00DD2F73" w:rsidP="00DD2F73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interpretowania regulaminu konkursu, bądź rozstrzygania kwestii nie ujętych                                 w regulaminie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Organizatorowi.</w:t>
      </w:r>
    </w:p>
    <w:p w14:paraId="119A3FB3" w14:textId="3B01669F" w:rsidR="00DD2F73" w:rsidRDefault="00DD2F73" w:rsidP="00DD2F73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może wykorzystać uzyskane w związku z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onkursem materiały do działań informacyjnych i promocyjnych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09146B83" w14:textId="77777777" w:rsidR="00907AE1" w:rsidRDefault="00907AE1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EA3E9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3FB23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41E7E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D28E8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86EB0" w14:textId="77777777" w:rsidR="006B026D" w:rsidRPr="000F5478" w:rsidRDefault="006B026D" w:rsidP="000F5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47CCE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A34BC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54524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3EDAA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D3363" w14:textId="77777777" w:rsidR="00C85C16" w:rsidRDefault="00C85C16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96303" w14:textId="77777777" w:rsidR="00C85C16" w:rsidRPr="00907AE1" w:rsidRDefault="00C85C16" w:rsidP="00E71C7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</w:t>
      </w:r>
      <w:r w:rsidR="00E71C72" w:rsidRPr="00907AE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</w:t>
      </w:r>
    </w:p>
    <w:p w14:paraId="3F384248" w14:textId="7DE329C9" w:rsidR="00C85C16" w:rsidRPr="00907AE1" w:rsidRDefault="00E71C72" w:rsidP="00E71C72">
      <w:pPr>
        <w:pStyle w:val="Akapitzlist"/>
        <w:spacing w:before="100" w:beforeAutospacing="1" w:after="100" w:afterAutospacing="1" w:line="240" w:lineRule="auto"/>
        <w:ind w:left="1560" w:hanging="141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  <w:r w:rsid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- z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głoszenie do </w:t>
      </w:r>
      <w:r w:rsidR="004A09C9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onkursu pn.”</w:t>
      </w:r>
      <w:r w:rsidR="00C85C16" w:rsidRPr="00907AE1">
        <w:rPr>
          <w:sz w:val="16"/>
          <w:szCs w:val="16"/>
        </w:rPr>
        <w:t xml:space="preserve"> </w:t>
      </w:r>
      <w:r w:rsidR="008C333E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„Witacz Dożynkowy 202</w:t>
      </w:r>
      <w:r w:rsidR="000F5478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”</w:t>
      </w:r>
    </w:p>
    <w:p w14:paraId="65B19355" w14:textId="77777777" w:rsidR="00622978" w:rsidRDefault="00622978" w:rsidP="00E71C7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26656C" w14:textId="77777777" w:rsidR="00622978" w:rsidRDefault="00622978" w:rsidP="00E71C7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70776F" w14:textId="77777777" w:rsidR="00622978" w:rsidRDefault="00622978" w:rsidP="00622978">
      <w:pPr>
        <w:pStyle w:val="Akapitzlist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A3BFB" w14:textId="77777777" w:rsidR="00622978" w:rsidRDefault="00622978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E18028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1F106B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605911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0184A9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6D0458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BDC258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59606B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F01BBC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102DEA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FF1E63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12AA45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519C027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7737A4" w14:textId="77777777" w:rsidR="00455DF2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842E91" w14:textId="77777777" w:rsidR="00455DF2" w:rsidRDefault="00455DF2" w:rsidP="00455DF2">
      <w:pPr>
        <w:jc w:val="right"/>
      </w:pPr>
      <w:r>
        <w:lastRenderedPageBreak/>
        <w:t>Załącznik Nr 1 do</w:t>
      </w:r>
    </w:p>
    <w:p w14:paraId="46FB1DC8" w14:textId="77777777" w:rsidR="00455DF2" w:rsidRDefault="00455DF2" w:rsidP="00455DF2">
      <w:pPr>
        <w:jc w:val="right"/>
      </w:pPr>
      <w:r>
        <w:t>Regulaminu konkursu</w:t>
      </w:r>
    </w:p>
    <w:p w14:paraId="2AB268D6" w14:textId="77777777" w:rsidR="00455DF2" w:rsidRDefault="00455DF2" w:rsidP="00455DF2">
      <w:pPr>
        <w:jc w:val="right"/>
      </w:pPr>
      <w:r>
        <w:t>na „Witacz dożynkowy 2024 ”</w:t>
      </w:r>
    </w:p>
    <w:p w14:paraId="196C9D41" w14:textId="77777777" w:rsidR="00455DF2" w:rsidRDefault="00455DF2" w:rsidP="00455DF2"/>
    <w:p w14:paraId="76D99356" w14:textId="77777777" w:rsidR="00455DF2" w:rsidRDefault="00455DF2" w:rsidP="00455DF2"/>
    <w:p w14:paraId="13F64A73" w14:textId="77777777" w:rsidR="00455DF2" w:rsidRDefault="00455DF2" w:rsidP="00455DF2">
      <w:pPr>
        <w:jc w:val="center"/>
      </w:pPr>
      <w:r>
        <w:t>Karta zgłoszeniowa do konkursu</w:t>
      </w:r>
    </w:p>
    <w:p w14:paraId="6A92C929" w14:textId="77777777" w:rsidR="00455DF2" w:rsidRDefault="00455DF2" w:rsidP="00455DF2">
      <w:pPr>
        <w:jc w:val="center"/>
      </w:pPr>
      <w:r>
        <w:t>„Witacz dożynkowy 2024”</w:t>
      </w:r>
    </w:p>
    <w:p w14:paraId="1C3C0A41" w14:textId="77777777" w:rsidR="00455DF2" w:rsidRDefault="00455DF2" w:rsidP="00455DF2"/>
    <w:p w14:paraId="466229B8" w14:textId="77777777" w:rsidR="00455DF2" w:rsidRDefault="00455DF2" w:rsidP="00455DF2"/>
    <w:p w14:paraId="3EE743F9" w14:textId="77777777" w:rsidR="00455DF2" w:rsidRDefault="00455DF2" w:rsidP="00455DF2">
      <w:r>
        <w:t>………………………………………………</w:t>
      </w:r>
    </w:p>
    <w:p w14:paraId="49276FEA" w14:textId="77777777" w:rsidR="00455DF2" w:rsidRDefault="00455DF2" w:rsidP="00455DF2">
      <w:r>
        <w:t>(imię i nazwisko)</w:t>
      </w:r>
    </w:p>
    <w:p w14:paraId="08FD304A" w14:textId="77777777" w:rsidR="00455DF2" w:rsidRDefault="00455DF2" w:rsidP="00455DF2"/>
    <w:p w14:paraId="743236E9" w14:textId="77777777" w:rsidR="00455DF2" w:rsidRDefault="00455DF2" w:rsidP="00455DF2">
      <w:r>
        <w:t>………………………………………………</w:t>
      </w:r>
    </w:p>
    <w:p w14:paraId="4571730B" w14:textId="77777777" w:rsidR="00455DF2" w:rsidRDefault="00455DF2" w:rsidP="00455DF2">
      <w:r>
        <w:t>(miejscowość w której znajduje się witacz)</w:t>
      </w:r>
    </w:p>
    <w:p w14:paraId="2C574424" w14:textId="77777777" w:rsidR="00455DF2" w:rsidRDefault="00455DF2" w:rsidP="00455DF2"/>
    <w:p w14:paraId="2ADDD612" w14:textId="77777777" w:rsidR="00455DF2" w:rsidRDefault="00455DF2" w:rsidP="00455DF2">
      <w:r>
        <w:t>………………………………………………</w:t>
      </w:r>
    </w:p>
    <w:p w14:paraId="1B6A44D6" w14:textId="77777777" w:rsidR="00455DF2" w:rsidRDefault="00455DF2" w:rsidP="00455DF2">
      <w:r>
        <w:t>(nr telefonu do kontaktu)</w:t>
      </w:r>
    </w:p>
    <w:p w14:paraId="56DF867B" w14:textId="77777777" w:rsidR="00455DF2" w:rsidRDefault="00455DF2" w:rsidP="00455DF2"/>
    <w:p w14:paraId="5836F420" w14:textId="77777777" w:rsidR="00455DF2" w:rsidRDefault="00455DF2" w:rsidP="00455DF2"/>
    <w:p w14:paraId="4F40487D" w14:textId="77777777" w:rsidR="00455DF2" w:rsidRDefault="00455DF2" w:rsidP="00455DF2">
      <w:r>
        <w:t xml:space="preserve">Niniejszym zgłaszam udział w konkursie na </w:t>
      </w:r>
      <w:r w:rsidRPr="00032AE3">
        <w:t>„</w:t>
      </w:r>
      <w:r>
        <w:t>Witacz dożynkowy 2024</w:t>
      </w:r>
      <w:r w:rsidRPr="00032AE3">
        <w:t>”</w:t>
      </w:r>
    </w:p>
    <w:p w14:paraId="7029CD95" w14:textId="77777777" w:rsidR="00455DF2" w:rsidRDefault="00455DF2" w:rsidP="00455DF2">
      <w:r>
        <w:t xml:space="preserve">położoną w miejscowości </w:t>
      </w:r>
    </w:p>
    <w:p w14:paraId="0EC0B5BB" w14:textId="77777777" w:rsidR="00455DF2" w:rsidRDefault="00455DF2" w:rsidP="00455DF2"/>
    <w:p w14:paraId="1208904B" w14:textId="77777777" w:rsidR="00455DF2" w:rsidRDefault="00455DF2" w:rsidP="00455DF2">
      <w:r>
        <w:t>………………………………………………………………………………………………</w:t>
      </w:r>
    </w:p>
    <w:p w14:paraId="6D943A0D" w14:textId="77777777" w:rsidR="00455DF2" w:rsidRDefault="00455DF2" w:rsidP="00455DF2"/>
    <w:p w14:paraId="6A83F663" w14:textId="77777777" w:rsidR="00455DF2" w:rsidRDefault="00455DF2" w:rsidP="00455DF2">
      <w:r>
        <w:t>Oświadczenia:</w:t>
      </w:r>
    </w:p>
    <w:p w14:paraId="639022EF" w14:textId="77777777" w:rsidR="00455DF2" w:rsidRDefault="00455DF2" w:rsidP="00455DF2">
      <w:r>
        <w:t>1) Oświadczam, że zgadzam się z regulaminem konkursu i akceptuję jego warunki.</w:t>
      </w:r>
    </w:p>
    <w:p w14:paraId="2B99050A" w14:textId="77777777" w:rsidR="00455DF2" w:rsidRDefault="00455DF2" w:rsidP="00455DF2">
      <w:r>
        <w:t xml:space="preserve">2) Oświadczam, że wyrażam zgodę na przetwarzanie danych osobowych oraz danych zagrody zgłoszonej do konkursu z ustawą z dnia 29 sierpnia 1997 r. o ochronie danych osobowych dla celów promocyjnych Gołanieckiego Ośrodka Kultury, oraz Urzędu Miasta i Gminy Gołańcz </w:t>
      </w:r>
    </w:p>
    <w:p w14:paraId="09EA2216" w14:textId="51DF6074" w:rsidR="00455DF2" w:rsidRPr="00E8582C" w:rsidRDefault="00455DF2" w:rsidP="0062297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5DF2" w:rsidRPr="00E8582C" w:rsidSect="00A83E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298D" w14:textId="77777777" w:rsidR="00A94CCF" w:rsidRDefault="00A94CCF" w:rsidP="00D01D15">
      <w:pPr>
        <w:spacing w:after="0" w:line="240" w:lineRule="auto"/>
      </w:pPr>
      <w:r>
        <w:separator/>
      </w:r>
    </w:p>
  </w:endnote>
  <w:endnote w:type="continuationSeparator" w:id="0">
    <w:p w14:paraId="0F4C31D1" w14:textId="77777777" w:rsidR="00A94CCF" w:rsidRDefault="00A94CCF" w:rsidP="00D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248B" w14:textId="77777777" w:rsidR="00A94CCF" w:rsidRDefault="00A94CCF" w:rsidP="00D01D15">
      <w:pPr>
        <w:spacing w:after="0" w:line="240" w:lineRule="auto"/>
      </w:pPr>
      <w:r>
        <w:separator/>
      </w:r>
    </w:p>
  </w:footnote>
  <w:footnote w:type="continuationSeparator" w:id="0">
    <w:p w14:paraId="5E70F90E" w14:textId="77777777" w:rsidR="00A94CCF" w:rsidRDefault="00A94CCF" w:rsidP="00D0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817"/>
    <w:multiLevelType w:val="hybridMultilevel"/>
    <w:tmpl w:val="3B128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30A1"/>
    <w:multiLevelType w:val="hybridMultilevel"/>
    <w:tmpl w:val="970E5A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05112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84E15"/>
    <w:multiLevelType w:val="hybridMultilevel"/>
    <w:tmpl w:val="A054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A8B"/>
    <w:multiLevelType w:val="hybridMultilevel"/>
    <w:tmpl w:val="F4ECB542"/>
    <w:lvl w:ilvl="0" w:tplc="1EB4515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02D35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7966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32C03"/>
    <w:multiLevelType w:val="hybridMultilevel"/>
    <w:tmpl w:val="D632ED14"/>
    <w:lvl w:ilvl="0" w:tplc="88A22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318EA"/>
    <w:multiLevelType w:val="hybridMultilevel"/>
    <w:tmpl w:val="1C6C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9A377E"/>
    <w:multiLevelType w:val="multilevel"/>
    <w:tmpl w:val="277AD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B5C95"/>
    <w:multiLevelType w:val="hybridMultilevel"/>
    <w:tmpl w:val="FE1E8CE4"/>
    <w:lvl w:ilvl="0" w:tplc="BB0661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69150E"/>
    <w:multiLevelType w:val="hybridMultilevel"/>
    <w:tmpl w:val="BF581CCC"/>
    <w:lvl w:ilvl="0" w:tplc="04150011">
      <w:start w:val="1"/>
      <w:numFmt w:val="decimal"/>
      <w:lvlText w:val="%1)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2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C429F5"/>
    <w:multiLevelType w:val="hybridMultilevel"/>
    <w:tmpl w:val="A0545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D31F5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27BDF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C1B"/>
    <w:multiLevelType w:val="hybridMultilevel"/>
    <w:tmpl w:val="41DE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C29DD"/>
    <w:multiLevelType w:val="multilevel"/>
    <w:tmpl w:val="C3227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14960">
    <w:abstractNumId w:val="13"/>
  </w:num>
  <w:num w:numId="2" w16cid:durableId="221599385">
    <w:abstractNumId w:val="11"/>
  </w:num>
  <w:num w:numId="3" w16cid:durableId="211503558">
    <w:abstractNumId w:val="29"/>
  </w:num>
  <w:num w:numId="4" w16cid:durableId="112017985">
    <w:abstractNumId w:val="27"/>
  </w:num>
  <w:num w:numId="5" w16cid:durableId="1870725445">
    <w:abstractNumId w:val="32"/>
  </w:num>
  <w:num w:numId="6" w16cid:durableId="800459856">
    <w:abstractNumId w:val="7"/>
  </w:num>
  <w:num w:numId="7" w16cid:durableId="1911840489">
    <w:abstractNumId w:val="33"/>
  </w:num>
  <w:num w:numId="8" w16cid:durableId="1380744284">
    <w:abstractNumId w:val="25"/>
  </w:num>
  <w:num w:numId="9" w16cid:durableId="283581364">
    <w:abstractNumId w:val="4"/>
  </w:num>
  <w:num w:numId="10" w16cid:durableId="1588810405">
    <w:abstractNumId w:val="22"/>
  </w:num>
  <w:num w:numId="11" w16cid:durableId="1748530736">
    <w:abstractNumId w:val="14"/>
  </w:num>
  <w:num w:numId="12" w16cid:durableId="986741380">
    <w:abstractNumId w:val="2"/>
  </w:num>
  <w:num w:numId="13" w16cid:durableId="967392298">
    <w:abstractNumId w:val="5"/>
  </w:num>
  <w:num w:numId="14" w16cid:durableId="423036758">
    <w:abstractNumId w:val="12"/>
  </w:num>
  <w:num w:numId="15" w16cid:durableId="39479896">
    <w:abstractNumId w:val="9"/>
  </w:num>
  <w:num w:numId="16" w16cid:durableId="528950255">
    <w:abstractNumId w:val="26"/>
  </w:num>
  <w:num w:numId="17" w16cid:durableId="938218504">
    <w:abstractNumId w:val="8"/>
  </w:num>
  <w:num w:numId="18" w16cid:durableId="381708533">
    <w:abstractNumId w:val="0"/>
  </w:num>
  <w:num w:numId="19" w16cid:durableId="1639845078">
    <w:abstractNumId w:val="3"/>
  </w:num>
  <w:num w:numId="20" w16cid:durableId="1763718908">
    <w:abstractNumId w:val="1"/>
  </w:num>
  <w:num w:numId="21" w16cid:durableId="1940529814">
    <w:abstractNumId w:val="28"/>
  </w:num>
  <w:num w:numId="22" w16cid:durableId="243301040">
    <w:abstractNumId w:val="21"/>
  </w:num>
  <w:num w:numId="23" w16cid:durableId="1345016561">
    <w:abstractNumId w:val="23"/>
  </w:num>
  <w:num w:numId="24" w16cid:durableId="833302076">
    <w:abstractNumId w:val="15"/>
  </w:num>
  <w:num w:numId="25" w16cid:durableId="1810441771">
    <w:abstractNumId w:val="16"/>
  </w:num>
  <w:num w:numId="26" w16cid:durableId="1770202680">
    <w:abstractNumId w:val="30"/>
  </w:num>
  <w:num w:numId="27" w16cid:durableId="2084329207">
    <w:abstractNumId w:val="17"/>
  </w:num>
  <w:num w:numId="28" w16cid:durableId="341053737">
    <w:abstractNumId w:val="18"/>
  </w:num>
  <w:num w:numId="29" w16cid:durableId="142355937">
    <w:abstractNumId w:val="19"/>
  </w:num>
  <w:num w:numId="30" w16cid:durableId="1452743910">
    <w:abstractNumId w:val="20"/>
  </w:num>
  <w:num w:numId="31" w16cid:durableId="1570186899">
    <w:abstractNumId w:val="31"/>
  </w:num>
  <w:num w:numId="32" w16cid:durableId="223880198">
    <w:abstractNumId w:val="10"/>
  </w:num>
  <w:num w:numId="33" w16cid:durableId="814105449">
    <w:abstractNumId w:val="6"/>
  </w:num>
  <w:num w:numId="34" w16cid:durableId="15167684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55677"/>
    <w:rsid w:val="00055840"/>
    <w:rsid w:val="000632AF"/>
    <w:rsid w:val="000A074E"/>
    <w:rsid w:val="000A3B19"/>
    <w:rsid w:val="000A5CCE"/>
    <w:rsid w:val="000B7BAC"/>
    <w:rsid w:val="000E5CC4"/>
    <w:rsid w:val="000F5478"/>
    <w:rsid w:val="0011290E"/>
    <w:rsid w:val="00195AFE"/>
    <w:rsid w:val="00195FD6"/>
    <w:rsid w:val="001A345F"/>
    <w:rsid w:val="001B6178"/>
    <w:rsid w:val="001D4B7C"/>
    <w:rsid w:val="002D1BA8"/>
    <w:rsid w:val="002E26CC"/>
    <w:rsid w:val="002F10C6"/>
    <w:rsid w:val="00307402"/>
    <w:rsid w:val="00353BB0"/>
    <w:rsid w:val="00354EB2"/>
    <w:rsid w:val="00355C62"/>
    <w:rsid w:val="0036024C"/>
    <w:rsid w:val="00384042"/>
    <w:rsid w:val="003C1A1D"/>
    <w:rsid w:val="003C3FD4"/>
    <w:rsid w:val="003C69FD"/>
    <w:rsid w:val="003D115D"/>
    <w:rsid w:val="003F2A2E"/>
    <w:rsid w:val="004140E0"/>
    <w:rsid w:val="004408BF"/>
    <w:rsid w:val="0045583E"/>
    <w:rsid w:val="00455DF2"/>
    <w:rsid w:val="004A09C9"/>
    <w:rsid w:val="004C1EB0"/>
    <w:rsid w:val="004F149D"/>
    <w:rsid w:val="00516766"/>
    <w:rsid w:val="00532D64"/>
    <w:rsid w:val="005A3D7B"/>
    <w:rsid w:val="005B7D05"/>
    <w:rsid w:val="005E0AE9"/>
    <w:rsid w:val="00622978"/>
    <w:rsid w:val="006253C4"/>
    <w:rsid w:val="00690A06"/>
    <w:rsid w:val="006B026D"/>
    <w:rsid w:val="006F40BF"/>
    <w:rsid w:val="007421F0"/>
    <w:rsid w:val="0075284B"/>
    <w:rsid w:val="00760BD1"/>
    <w:rsid w:val="00762EFE"/>
    <w:rsid w:val="007667CC"/>
    <w:rsid w:val="00775793"/>
    <w:rsid w:val="00784478"/>
    <w:rsid w:val="007903B0"/>
    <w:rsid w:val="007904FD"/>
    <w:rsid w:val="007D1887"/>
    <w:rsid w:val="007E7335"/>
    <w:rsid w:val="007F62D2"/>
    <w:rsid w:val="00822348"/>
    <w:rsid w:val="00825305"/>
    <w:rsid w:val="00831EBA"/>
    <w:rsid w:val="008B6068"/>
    <w:rsid w:val="008C333E"/>
    <w:rsid w:val="008E4927"/>
    <w:rsid w:val="00904CB9"/>
    <w:rsid w:val="00907AE1"/>
    <w:rsid w:val="00910FF1"/>
    <w:rsid w:val="00912AED"/>
    <w:rsid w:val="009C7B30"/>
    <w:rsid w:val="009E647F"/>
    <w:rsid w:val="00A40A0A"/>
    <w:rsid w:val="00A61C8B"/>
    <w:rsid w:val="00A83E06"/>
    <w:rsid w:val="00A94CCF"/>
    <w:rsid w:val="00AD4D32"/>
    <w:rsid w:val="00B02C02"/>
    <w:rsid w:val="00B13AB6"/>
    <w:rsid w:val="00B456C9"/>
    <w:rsid w:val="00B77F69"/>
    <w:rsid w:val="00B804FE"/>
    <w:rsid w:val="00B80D05"/>
    <w:rsid w:val="00BF42E8"/>
    <w:rsid w:val="00C03F12"/>
    <w:rsid w:val="00C313A9"/>
    <w:rsid w:val="00C551DB"/>
    <w:rsid w:val="00C8317D"/>
    <w:rsid w:val="00C85C16"/>
    <w:rsid w:val="00C85D6E"/>
    <w:rsid w:val="00D01D15"/>
    <w:rsid w:val="00D056BC"/>
    <w:rsid w:val="00D40571"/>
    <w:rsid w:val="00D54F7E"/>
    <w:rsid w:val="00D817B5"/>
    <w:rsid w:val="00DA30A4"/>
    <w:rsid w:val="00DD2F73"/>
    <w:rsid w:val="00E00146"/>
    <w:rsid w:val="00E219AD"/>
    <w:rsid w:val="00E25528"/>
    <w:rsid w:val="00E316A7"/>
    <w:rsid w:val="00E34062"/>
    <w:rsid w:val="00E43D4E"/>
    <w:rsid w:val="00E70098"/>
    <w:rsid w:val="00E71C72"/>
    <w:rsid w:val="00EC4EDA"/>
    <w:rsid w:val="00EC64D0"/>
    <w:rsid w:val="00EF0564"/>
    <w:rsid w:val="00F265E1"/>
    <w:rsid w:val="00F5556C"/>
    <w:rsid w:val="00FB3ECF"/>
    <w:rsid w:val="00FC2F75"/>
    <w:rsid w:val="00FD436E"/>
    <w:rsid w:val="00FD50BD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04E0"/>
  <w15:docId w15:val="{8C298A8C-C21F-40FD-B279-9240383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56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0146"/>
    <w:pPr>
      <w:ind w:left="720"/>
      <w:contextualSpacing/>
    </w:pPr>
  </w:style>
  <w:style w:type="paragraph" w:customStyle="1" w:styleId="Default">
    <w:name w:val="Default"/>
    <w:rsid w:val="00353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anczg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czg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pus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Karol</cp:lastModifiedBy>
  <cp:revision>9</cp:revision>
  <cp:lastPrinted>2024-07-16T12:17:00Z</cp:lastPrinted>
  <dcterms:created xsi:type="dcterms:W3CDTF">2024-07-16T12:16:00Z</dcterms:created>
  <dcterms:modified xsi:type="dcterms:W3CDTF">2024-07-18T12:45:00Z</dcterms:modified>
</cp:coreProperties>
</file>