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8D" w:rsidRPr="003F744F" w:rsidRDefault="002D138D" w:rsidP="009D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na plakat, hasło lub transparent</w:t>
      </w:r>
      <w:r w:rsidRPr="005B2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5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uczniów szkół podstawowych </w:t>
      </w:r>
      <w:r w:rsidRPr="005B2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terenu gminy</w:t>
      </w:r>
      <w:r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Kamień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Krajeński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działań projektu „Świadomie bez przemocy” </w:t>
      </w:r>
      <w:r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organizowanego przez Gminę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Kamień Krajeński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Miejsko Gminny Ośrodek Pomocy Społecznej w Kamieniu Krajeńskim</w:t>
      </w:r>
    </w:p>
    <w:p w:rsidR="002D138D" w:rsidRPr="003F744F" w:rsidRDefault="002D138D" w:rsidP="002D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38D" w:rsidRPr="00D75A25" w:rsidRDefault="002D138D" w:rsidP="002D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2D138D" w:rsidRPr="007124FE" w:rsidRDefault="002D138D" w:rsidP="002D1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się konkurs na plakat, hasło lub transparent dla uczniów szkół p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odstawowych </w:t>
      </w:r>
      <w:r w:rsid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IV-VIII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Kamień Krajeński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 nazwą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„Świadomie bez przemocy”,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onkursem.</w:t>
      </w:r>
    </w:p>
    <w:p w:rsidR="002D138D" w:rsidRDefault="000B5866" w:rsidP="002D1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 w:rsidR="00D352D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Miejsko–</w:t>
      </w:r>
      <w:r w:rsidR="002D1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2D138D"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 w </w:t>
      </w:r>
      <w:r w:rsidR="002D138D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</w:t>
      </w:r>
      <w:r w:rsidR="002D138D"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Organizatorem.</w:t>
      </w:r>
    </w:p>
    <w:p w:rsidR="002D138D" w:rsidRPr="00CA4AF7" w:rsidRDefault="002D138D" w:rsidP="002D1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realizowany jest w ramach projektu </w:t>
      </w:r>
      <w:r w:rsidRPr="00CA4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352D5" w:rsidRPr="00CA4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Świadomie bez przemocy</w:t>
      </w:r>
      <w:r w:rsidRPr="00CA4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Pr="00CA4AF7">
        <w:rPr>
          <w:rFonts w:ascii="Times New Roman" w:hAnsi="Times New Roman" w:cs="Times New Roman"/>
          <w:b/>
          <w:sz w:val="24"/>
          <w:szCs w:val="24"/>
        </w:rPr>
        <w:t>Programu Osłonowego „Wspieranie Jednostek Samorządu Terytorialnego w Tworzeniu Systemu Prze</w:t>
      </w:r>
      <w:r w:rsidR="00D352D5" w:rsidRPr="00CA4AF7">
        <w:rPr>
          <w:rFonts w:ascii="Times New Roman" w:hAnsi="Times New Roman" w:cs="Times New Roman"/>
          <w:b/>
          <w:sz w:val="24"/>
          <w:szCs w:val="24"/>
        </w:rPr>
        <w:t>ciwdziałania Przemocy Domowej</w:t>
      </w:r>
      <w:r w:rsidRPr="00CA4AF7">
        <w:rPr>
          <w:rFonts w:ascii="Times New Roman" w:hAnsi="Times New Roman" w:cs="Times New Roman"/>
          <w:b/>
          <w:sz w:val="24"/>
          <w:szCs w:val="24"/>
        </w:rPr>
        <w:t>” Ministerstwa Rodziny</w:t>
      </w:r>
      <w:r w:rsidR="00D352D5" w:rsidRPr="00CA4AF7">
        <w:rPr>
          <w:rFonts w:ascii="Times New Roman" w:hAnsi="Times New Roman" w:cs="Times New Roman"/>
          <w:b/>
          <w:sz w:val="24"/>
          <w:szCs w:val="24"/>
        </w:rPr>
        <w:t>, Pracy</w:t>
      </w:r>
      <w:r w:rsidR="00CA4AF7" w:rsidRPr="00CA4AF7">
        <w:rPr>
          <w:rFonts w:ascii="Times New Roman" w:hAnsi="Times New Roman" w:cs="Times New Roman"/>
          <w:b/>
          <w:sz w:val="24"/>
          <w:szCs w:val="24"/>
        </w:rPr>
        <w:t xml:space="preserve"> i Polityki Społecznej – Edycja 2024.</w:t>
      </w:r>
    </w:p>
    <w:p w:rsidR="002D138D" w:rsidRPr="00D75A25" w:rsidRDefault="002D138D" w:rsidP="002D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711352" w:rsidRDefault="00406784" w:rsidP="00BE3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7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konkursu</w:t>
      </w:r>
      <w:r w:rsidRPr="004067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11352" w:rsidRPr="0071135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działań profilaktycznych w zakresie przeciwdziałania przemocy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domowej</w:t>
      </w:r>
      <w:r w:rsidR="00711352" w:rsidRPr="0071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podnoszenie świadomości dzieci i młodzieży na temat negatywnych konsekwencji wynikających z występowa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zjawiska przemocy domowej</w:t>
      </w:r>
      <w:r w:rsidR="00711352" w:rsidRPr="0071135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zapobieganie powielaniu złych wzor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ców rodzinnych i środowiskowych. </w:t>
      </w:r>
    </w:p>
    <w:p w:rsidR="002D138D" w:rsidRDefault="002D138D" w:rsidP="002D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A5794C" w:rsidRPr="00BE3E3F" w:rsidRDefault="00A5794C" w:rsidP="00BE3E3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3E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będzie realizowany w dwóch kategoriach:</w:t>
      </w:r>
    </w:p>
    <w:p w:rsidR="00BE3E3F" w:rsidRDefault="00A5794C" w:rsidP="00BE3E3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indywidualna</w:t>
      </w:r>
    </w:p>
    <w:p w:rsidR="00A5794C" w:rsidRPr="00BE3E3F" w:rsidRDefault="00A5794C" w:rsidP="00BE3E3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3E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grupowa </w:t>
      </w:r>
    </w:p>
    <w:p w:rsidR="002D138D" w:rsidRPr="00BE3E3F" w:rsidRDefault="002D138D" w:rsidP="00BE3E3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polega na samodzielnym</w:t>
      </w:r>
      <w:r w:rsidR="00406784"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grupowym</w:t>
      </w: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wykonaniu przez uczniów szkół podstawowych </w:t>
      </w:r>
      <w:r w:rsid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klas IV-VIII </w:t>
      </w:r>
      <w:r w:rsidR="00C77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terenu gminy Kamień Krajeński plakatu, transparentu lub stworzeniu hasła </w:t>
      </w: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>o treści wynikającej z tematu Konkursu.</w:t>
      </w:r>
    </w:p>
    <w:p w:rsidR="00BE3E3F" w:rsidRDefault="002D138D" w:rsidP="00BE3E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plastyczna może być </w:t>
      </w:r>
      <w:r w:rsid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zrealizowana dowolną techniką.</w:t>
      </w:r>
    </w:p>
    <w:p w:rsidR="002D138D" w:rsidRPr="00BE3E3F" w:rsidRDefault="002D138D" w:rsidP="00BE3E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składać w</w:t>
      </w:r>
      <w:r w:rsid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p</w:t>
      </w: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odstawowych w gminie Kamień Krajeński w terminie </w:t>
      </w:r>
      <w:r w:rsidRPr="009E1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  </w:t>
      </w:r>
      <w:r w:rsidR="00BE3E3F" w:rsidRPr="009E1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9E1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.10.</w:t>
      </w:r>
      <w:r w:rsidR="00BE3E3F" w:rsidRPr="009E13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  <w:r w:rsid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BE3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pedagoga szkolnego. Prace dostarczone po terminie nie będą brane pod uwagę.</w:t>
      </w:r>
    </w:p>
    <w:p w:rsidR="002D138D" w:rsidRPr="00D75A25" w:rsidRDefault="002D138D" w:rsidP="002D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502855" w:rsidRDefault="002D138D" w:rsidP="005028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 pracy należy dołączyć podpisane przez rodziców: </w:t>
      </w:r>
    </w:p>
    <w:p w:rsidR="00502855" w:rsidRPr="00502855" w:rsidRDefault="002D138D" w:rsidP="0050285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855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</w:t>
      </w:r>
      <w:r w:rsidR="009D3709" w:rsidRPr="00502855">
        <w:rPr>
          <w:rFonts w:ascii="Times New Roman" w:hAnsi="Times New Roman" w:cs="Times New Roman"/>
          <w:sz w:val="24"/>
          <w:szCs w:val="24"/>
          <w:lang w:eastAsia="pl-PL"/>
        </w:rPr>
        <w:t>uczestnika konkursu (załącznik 1)</w:t>
      </w:r>
    </w:p>
    <w:p w:rsidR="00502855" w:rsidRPr="00502855" w:rsidRDefault="009D3709" w:rsidP="0050285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855">
        <w:rPr>
          <w:rFonts w:ascii="Times New Roman" w:hAnsi="Times New Roman" w:cs="Times New Roman"/>
          <w:sz w:val="24"/>
          <w:szCs w:val="24"/>
          <w:lang w:eastAsia="pl-PL"/>
        </w:rPr>
        <w:t>zgoda</w:t>
      </w:r>
      <w:r w:rsidR="002D138D" w:rsidRPr="0050285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02855">
        <w:rPr>
          <w:rFonts w:ascii="Times New Roman" w:hAnsi="Times New Roman" w:cs="Times New Roman"/>
          <w:sz w:val="24"/>
          <w:szCs w:val="24"/>
          <w:lang w:eastAsia="pl-PL"/>
        </w:rPr>
        <w:t>na wykorzystanie wizerunku (załącznik nr 2)</w:t>
      </w:r>
    </w:p>
    <w:p w:rsidR="002D138D" w:rsidRPr="00502855" w:rsidRDefault="009D3709" w:rsidP="0050285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855">
        <w:rPr>
          <w:rFonts w:ascii="Times New Roman" w:hAnsi="Times New Roman" w:cs="Times New Roman"/>
          <w:sz w:val="24"/>
          <w:szCs w:val="24"/>
          <w:lang w:eastAsia="pl-PL"/>
        </w:rPr>
        <w:t>klauzula informacyjna</w:t>
      </w:r>
    </w:p>
    <w:p w:rsidR="002D138D" w:rsidRPr="007124FE" w:rsidRDefault="002D138D" w:rsidP="002D13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winna być podpisana na odwrocie w sposób umożliwiający jednoznaczne zidentyfikowanie autora poprzez następujące dane: </w:t>
      </w:r>
    </w:p>
    <w:p w:rsidR="009D3709" w:rsidRDefault="002D138D" w:rsidP="009D370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autora,</w:t>
      </w:r>
    </w:p>
    <w:p w:rsidR="009D3709" w:rsidRDefault="002D138D" w:rsidP="009D370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nazwa szkoły</w:t>
      </w:r>
      <w:r w:rsidR="00BE3E3F"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klasa</w:t>
      </w:r>
      <w:r w:rsidR="00CA4A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138D" w:rsidRPr="007124FE" w:rsidRDefault="002D138D" w:rsidP="002D13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złożone na Konkurs nie podlegają zwrotowi, stanowią własność Organizatora.</w:t>
      </w:r>
    </w:p>
    <w:p w:rsidR="002D138D" w:rsidRPr="00D75A25" w:rsidRDefault="002D138D" w:rsidP="002D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2D138D" w:rsidRPr="00502855" w:rsidRDefault="002D138D" w:rsidP="002D1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konkursu i nagrody</w:t>
      </w:r>
    </w:p>
    <w:p w:rsidR="002D138D" w:rsidRPr="007124FE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W celu zapewnienia prawidłowej organizacji i przebiegu Konkursu, Organizator powołuje komisję konkursową.</w:t>
      </w:r>
    </w:p>
    <w:p w:rsidR="002D138D" w:rsidRPr="007124FE" w:rsidRDefault="00BE3E3F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oceni prace w dwóch kategoriach:</w:t>
      </w:r>
    </w:p>
    <w:p w:rsidR="009D3709" w:rsidRDefault="002D138D" w:rsidP="009D370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kategoria </w:t>
      </w:r>
      <w:r w:rsidR="00BE3E3F"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praca indywidualna</w:t>
      </w:r>
    </w:p>
    <w:p w:rsidR="00BE3E3F" w:rsidRPr="009D3709" w:rsidRDefault="009D3709" w:rsidP="009D370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E3E3F"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– praca grupowa</w:t>
      </w:r>
    </w:p>
    <w:p w:rsidR="009D3709" w:rsidRDefault="002D138D" w:rsidP="009D37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prac konkursowych odbywać się będzie według następujących kryteriów: </w:t>
      </w:r>
    </w:p>
    <w:p w:rsidR="009D3709" w:rsidRDefault="00BE3E3F" w:rsidP="009D370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tematu pracy </w:t>
      </w:r>
      <w:r w:rsidR="002D138D"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z tematyką konkursową,</w:t>
      </w:r>
    </w:p>
    <w:p w:rsidR="009D3709" w:rsidRDefault="002D138D" w:rsidP="009D370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podejścia do tematu i pomysł na pracę,</w:t>
      </w:r>
    </w:p>
    <w:p w:rsidR="009D3709" w:rsidRDefault="002D138D" w:rsidP="009D370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 i formę pracy</w:t>
      </w:r>
    </w:p>
    <w:p w:rsidR="00BE3E3F" w:rsidRPr="009D3709" w:rsidRDefault="002D138D" w:rsidP="009D370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artyst</w:t>
      </w:r>
      <w:r w:rsidR="00BE3E3F" w:rsidRP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yczną i techniczną pracy.</w:t>
      </w:r>
    </w:p>
    <w:p w:rsidR="002D138D" w:rsidRPr="007124FE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dokona weryfikacji otrzymanych prac pod względem zgodności z regulaminem. Prace niezgodne z regulaminem nie będą brane pod uwagę.</w:t>
      </w:r>
    </w:p>
    <w:p w:rsidR="002D138D" w:rsidRPr="007124FE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komisji jest ostateczne, nie przysługuje odwołanie.</w:t>
      </w:r>
    </w:p>
    <w:p w:rsidR="000B5866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Rozst</w:t>
      </w:r>
      <w:bookmarkStart w:id="0" w:name="_GoBack"/>
      <w:bookmarkEnd w:id="0"/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rzygnięcie konkursu nastąpi w dniu 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21.10.</w:t>
      </w:r>
      <w:r w:rsidR="000B5866"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Wyniki Konkursu zostaną podane do wiadomości na stronie internetowej </w:t>
      </w:r>
      <w:r w:rsidR="000B5866"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 w Kamieniu Krajeńskim</w:t>
      </w:r>
      <w:r w:rsidR="000B5866"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D138D" w:rsidRPr="000B5866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zostaną przyznan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 zajęcie I, II, III miejsca w obu kategoriach. </w:t>
      </w: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planuje również wyróżnienie prac szczególnie ciekawych, które nie zostaną zakwalifikowane do nagród głównych. Rozstrzygnięcie Komisji Konkursowej jest ostateczne i nieodwołalne.</w:t>
      </w:r>
    </w:p>
    <w:p w:rsidR="002D138D" w:rsidRPr="007124FE" w:rsidRDefault="002D138D" w:rsidP="002D13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i wyróżnieni w Konkursie otrzyma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nagrody. </w:t>
      </w:r>
    </w:p>
    <w:p w:rsidR="000B5866" w:rsidRDefault="002D138D" w:rsidP="000B58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podsumowanie konkursu i rozdanie nagród odbędzie się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HAPPENINGU miejskiego w ramach lokalnej kampanii społecznej, który odbędzie się w ostatnim tygodniu października.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866" w:rsidRPr="000B5866" w:rsidRDefault="002D138D" w:rsidP="000B586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Najlepsze prace zostaną wykorzystane przez Organizatora do stworzenia </w:t>
      </w:r>
      <w:r w:rsidR="000B5866" w:rsidRP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promocyjnych.</w:t>
      </w:r>
    </w:p>
    <w:p w:rsidR="002D138D" w:rsidRPr="000B5866" w:rsidRDefault="002D138D" w:rsidP="000B5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2D138D" w:rsidRPr="007124FE" w:rsidRDefault="002D138D" w:rsidP="002D1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2D138D" w:rsidRPr="007124FE" w:rsidRDefault="002D138D" w:rsidP="002D138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niniejszego konkursu będzie dostępny na stronie 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 Plac Odrodzenia 3, 89-430 Kamień Krajeński.</w:t>
      </w:r>
    </w:p>
    <w:p w:rsidR="006C4921" w:rsidRPr="000B5866" w:rsidRDefault="002D138D" w:rsidP="000B586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 konkursie można uzyskać osobiście w siedzibie </w:t>
      </w:r>
      <w:r w:rsidR="009D370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Gminnego 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Krajeńskim, Plac Odrodzenia 3, 89-430 Kamień Kraj.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 nr 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52 385 45 26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godzinach pracy Ośrodka</w:t>
      </w:r>
      <w:r w:rsidR="000B58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C4921" w:rsidRPr="000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C4"/>
    <w:multiLevelType w:val="hybridMultilevel"/>
    <w:tmpl w:val="ACD4B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87E39"/>
    <w:multiLevelType w:val="multilevel"/>
    <w:tmpl w:val="580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069F7"/>
    <w:multiLevelType w:val="multilevel"/>
    <w:tmpl w:val="E4C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10A0E"/>
    <w:multiLevelType w:val="hybridMultilevel"/>
    <w:tmpl w:val="EE306D52"/>
    <w:lvl w:ilvl="0" w:tplc="A35CA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A31C9"/>
    <w:multiLevelType w:val="hybridMultilevel"/>
    <w:tmpl w:val="2DA2E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F44F21"/>
    <w:multiLevelType w:val="multilevel"/>
    <w:tmpl w:val="C51C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4598E"/>
    <w:multiLevelType w:val="hybridMultilevel"/>
    <w:tmpl w:val="B7D2AA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302493"/>
    <w:multiLevelType w:val="hybridMultilevel"/>
    <w:tmpl w:val="CF96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C63F2"/>
    <w:multiLevelType w:val="multilevel"/>
    <w:tmpl w:val="18C6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42B8"/>
    <w:multiLevelType w:val="multilevel"/>
    <w:tmpl w:val="BE6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F7117"/>
    <w:multiLevelType w:val="hybridMultilevel"/>
    <w:tmpl w:val="83EED8F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926F14"/>
    <w:multiLevelType w:val="multilevel"/>
    <w:tmpl w:val="3AD8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13521"/>
    <w:multiLevelType w:val="hybridMultilevel"/>
    <w:tmpl w:val="C8D076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F5"/>
    <w:rsid w:val="000B5866"/>
    <w:rsid w:val="000E64A1"/>
    <w:rsid w:val="002D138D"/>
    <w:rsid w:val="00406784"/>
    <w:rsid w:val="00502855"/>
    <w:rsid w:val="006C4921"/>
    <w:rsid w:val="00711352"/>
    <w:rsid w:val="009D3709"/>
    <w:rsid w:val="009E1328"/>
    <w:rsid w:val="00A5794C"/>
    <w:rsid w:val="00BE3E3F"/>
    <w:rsid w:val="00BF27F5"/>
    <w:rsid w:val="00C77577"/>
    <w:rsid w:val="00CA4AF7"/>
    <w:rsid w:val="00D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3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94C"/>
    <w:pPr>
      <w:ind w:left="720"/>
      <w:contextualSpacing/>
    </w:pPr>
  </w:style>
  <w:style w:type="paragraph" w:styleId="Bezodstpw">
    <w:name w:val="No Spacing"/>
    <w:uiPriority w:val="1"/>
    <w:qFormat/>
    <w:rsid w:val="009D3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3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94C"/>
    <w:pPr>
      <w:ind w:left="720"/>
      <w:contextualSpacing/>
    </w:pPr>
  </w:style>
  <w:style w:type="paragraph" w:styleId="Bezodstpw">
    <w:name w:val="No Spacing"/>
    <w:uiPriority w:val="1"/>
    <w:qFormat/>
    <w:rsid w:val="009D3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b.bloch</dc:creator>
  <cp:keywords/>
  <dc:description/>
  <cp:lastModifiedBy>b.bloch</cp:lastModifiedBy>
  <cp:revision>7</cp:revision>
  <cp:lastPrinted>2024-09-25T12:29:00Z</cp:lastPrinted>
  <dcterms:created xsi:type="dcterms:W3CDTF">2024-09-25T09:15:00Z</dcterms:created>
  <dcterms:modified xsi:type="dcterms:W3CDTF">2024-09-26T08:25:00Z</dcterms:modified>
</cp:coreProperties>
</file>