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AF1C" w14:textId="6AC47E3F" w:rsidR="00BA7857" w:rsidRPr="00BA7857" w:rsidRDefault="00BA7857" w:rsidP="00BA78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REGULAMIN</w:t>
      </w:r>
    </w:p>
    <w:p w14:paraId="6BD6DDA8" w14:textId="77777777" w:rsidR="00BA7857" w:rsidRDefault="00BA7857" w:rsidP="00BA78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ZASADY GRY TERENOWEJ</w:t>
      </w:r>
      <w:r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 xml:space="preserve"> </w:t>
      </w:r>
    </w:p>
    <w:p w14:paraId="09B8E110" w14:textId="2D026E71" w:rsidR="00BA7857" w:rsidRDefault="00BA7857" w:rsidP="00BA78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</w:pPr>
      <w:r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„POZNAJ SWÓJ DOBRODZIEŃ”</w:t>
      </w:r>
    </w:p>
    <w:p w14:paraId="5153BAFE" w14:textId="5F28A54D" w:rsidR="00BA7857" w:rsidRPr="00BA7857" w:rsidRDefault="000653D0" w:rsidP="00BA78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</w:pPr>
      <w:r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21</w:t>
      </w:r>
      <w:r w:rsidR="00BA7857"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.07.202</w:t>
      </w:r>
      <w:r w:rsidR="00F64914">
        <w:rPr>
          <w:rFonts w:ascii="inherit" w:eastAsia="Times New Roman" w:hAnsi="inherit" w:cs="Segoe UI Historic"/>
          <w:b/>
          <w:bCs/>
          <w:color w:val="050505"/>
          <w:sz w:val="37"/>
          <w:szCs w:val="48"/>
          <w:lang w:eastAsia="pl-PL"/>
        </w:rPr>
        <w:t>3</w:t>
      </w:r>
    </w:p>
    <w:p w14:paraId="2B22835F" w14:textId="77777777" w:rsidR="00BA7857" w:rsidRPr="00BA7857" w:rsidRDefault="00BA7857" w:rsidP="00BA78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</w:p>
    <w:p w14:paraId="149EE2BB" w14:textId="6F8E35D0" w:rsidR="00BA7857" w:rsidRPr="00BA7857" w:rsidRDefault="00BA7857" w:rsidP="00BA78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t xml:space="preserve">Należy zdobyć wszystkie pieczątki na karcie potwierdzenia przybycia oraz wykonać zadania </w:t>
      </w: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br/>
        <w:t>z karty zadań. Kolejność zdobywania pieczątek oraz rozwiązywania zadań jest dowolna.</w:t>
      </w:r>
    </w:p>
    <w:p w14:paraId="0A453E13" w14:textId="77777777" w:rsidR="00BA7857" w:rsidRPr="00BA7857" w:rsidRDefault="00BA7857" w:rsidP="00BA78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</w:p>
    <w:p w14:paraId="2E6CD117" w14:textId="77777777" w:rsidR="00BA7857" w:rsidRPr="00BA7857" w:rsidRDefault="00BA7857" w:rsidP="00BA785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t>Za każdą pieczątkę przyznaje się 1 punkt.</w:t>
      </w:r>
    </w:p>
    <w:p w14:paraId="1F9E18D4" w14:textId="77777777" w:rsidR="00BA7857" w:rsidRPr="00BA7857" w:rsidRDefault="00BA7857" w:rsidP="00BA785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t>Za każde zadanie, w którym wymagana jest jedna odpowiedź przyznaje się 1 punkt.</w:t>
      </w:r>
    </w:p>
    <w:p w14:paraId="0F2B3CB5" w14:textId="77777777" w:rsidR="00BA7857" w:rsidRPr="00BA7857" w:rsidRDefault="00BA7857" w:rsidP="00BA785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t>Za każde zadanie, w którym wymagane jest podanie większej ilości przykładów, przyznaje się adekwatnie tyle punktów, na ile uczestnik udzielił odpowiedzi, nie więcej jednak niż wymagana liczba odpowiedzi (np. podaj 3 przykłady X - max. 3 punkty).</w:t>
      </w:r>
    </w:p>
    <w:p w14:paraId="08C4AE5E" w14:textId="77777777" w:rsidR="00BA7857" w:rsidRPr="00BA7857" w:rsidRDefault="00BA7857" w:rsidP="00BA785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</w:pPr>
      <w:r w:rsidRPr="00BA7857">
        <w:rPr>
          <w:rFonts w:ascii="inherit" w:eastAsia="Times New Roman" w:hAnsi="inherit" w:cs="Segoe UI Historic"/>
          <w:color w:val="050505"/>
          <w:sz w:val="37"/>
          <w:szCs w:val="48"/>
          <w:lang w:eastAsia="pl-PL"/>
        </w:rPr>
        <w:t>Rodzina, która zdobędzie największą liczbę punktów wygrywa. Dodatkowe punkty są przyznawane za najszybsze zdobycie wszystkich pieczątek, rozwiązanie zadań i dotarcie do punktu końcowego (Muzeum Regionalne) - 5 punktów.</w:t>
      </w:r>
    </w:p>
    <w:p w14:paraId="650A0241" w14:textId="77777777" w:rsidR="00BA7857" w:rsidRDefault="00BA7857"/>
    <w:sectPr w:rsidR="00BA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966"/>
    <w:multiLevelType w:val="hybridMultilevel"/>
    <w:tmpl w:val="35C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57"/>
    <w:rsid w:val="000653D0"/>
    <w:rsid w:val="00322FFC"/>
    <w:rsid w:val="00BA7857"/>
    <w:rsid w:val="00DD1F63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E1A"/>
  <w15:chartTrackingRefBased/>
  <w15:docId w15:val="{19E327BD-99D4-48ED-9411-EA0CBA2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6</cp:revision>
  <cp:lastPrinted>2022-07-15T12:58:00Z</cp:lastPrinted>
  <dcterms:created xsi:type="dcterms:W3CDTF">2022-07-15T12:56:00Z</dcterms:created>
  <dcterms:modified xsi:type="dcterms:W3CDTF">2023-07-13T09:52:00Z</dcterms:modified>
</cp:coreProperties>
</file>